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77FC" w:rsidRPr="001F0686" w:rsidTr="007A0024">
        <w:tc>
          <w:tcPr>
            <w:tcW w:w="3951" w:type="dxa"/>
            <w:shd w:val="clear" w:color="auto" w:fill="auto"/>
          </w:tcPr>
          <w:p w:rsidR="00BE77FC" w:rsidRPr="001F0686" w:rsidRDefault="00BE77FC" w:rsidP="007A0024">
            <w:pPr>
              <w:keepNext/>
              <w:keepLines/>
              <w:spacing w:before="200"/>
              <w:ind w:firstLine="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1F0686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«</w:t>
            </w:r>
            <w:proofErr w:type="spellStart"/>
            <w:r w:rsidRPr="001F0686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район»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Республики Бурятия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773270" id="Прямая соединительная линия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BE77FC" w:rsidRPr="001F0686" w:rsidRDefault="00BE77FC" w:rsidP="007A002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891540" cy="112776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BE77FC" w:rsidRPr="001F0686" w:rsidRDefault="00BE77FC" w:rsidP="007A0024">
            <w:pPr>
              <w:keepNext/>
              <w:keepLines/>
              <w:spacing w:before="200"/>
              <w:ind w:firstLine="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proofErr w:type="spellStart"/>
            <w:r w:rsidRPr="001F0686">
              <w:rPr>
                <w:b/>
                <w:bCs/>
                <w:sz w:val="28"/>
                <w:szCs w:val="28"/>
              </w:rPr>
              <w:t>Буряад</w:t>
            </w:r>
            <w:proofErr w:type="spellEnd"/>
            <w:r w:rsidRPr="001F06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F0686">
              <w:rPr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«</w:t>
            </w:r>
            <w:proofErr w:type="spellStart"/>
            <w:r w:rsidRPr="001F0686">
              <w:rPr>
                <w:b/>
                <w:sz w:val="28"/>
                <w:szCs w:val="28"/>
              </w:rPr>
              <w:t>Хэжэнгын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0686">
              <w:rPr>
                <w:b/>
                <w:sz w:val="28"/>
                <w:szCs w:val="28"/>
              </w:rPr>
              <w:t>аймаг</w:t>
            </w:r>
            <w:proofErr w:type="spellEnd"/>
            <w:r w:rsidRPr="001F0686">
              <w:rPr>
                <w:b/>
                <w:sz w:val="28"/>
                <w:szCs w:val="28"/>
              </w:rPr>
              <w:t>»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гэ</w:t>
            </w:r>
            <w:r w:rsidRPr="001F0686">
              <w:rPr>
                <w:b/>
                <w:sz w:val="28"/>
                <w:szCs w:val="28"/>
                <w:lang w:val="en-US"/>
              </w:rPr>
              <w:t>h</w:t>
            </w:r>
            <w:r w:rsidRPr="001F0686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1F0686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F0686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0686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E77FC" w:rsidRPr="001F0686" w:rsidRDefault="00BE77FC" w:rsidP="007A0024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E77FC" w:rsidRPr="001F0686" w:rsidTr="007A0024">
        <w:tc>
          <w:tcPr>
            <w:tcW w:w="4077" w:type="dxa"/>
            <w:gridSpan w:val="2"/>
            <w:shd w:val="clear" w:color="auto" w:fill="auto"/>
          </w:tcPr>
          <w:p w:rsidR="00BE77FC" w:rsidRPr="00F33492" w:rsidRDefault="00BE77FC" w:rsidP="007A0024">
            <w:pPr>
              <w:ind w:firstLine="0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BE77FC" w:rsidRPr="00F33492" w:rsidRDefault="00BE77FC" w:rsidP="007A0024">
            <w:pPr>
              <w:ind w:firstLine="0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BE77FC" w:rsidRPr="00F33492" w:rsidRDefault="00BE77FC" w:rsidP="007A0024">
            <w:pPr>
              <w:ind w:firstLine="0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E77FC" w:rsidRPr="00F33492" w:rsidRDefault="00BE77FC" w:rsidP="00BE77FC">
      <w:pPr>
        <w:spacing w:line="276" w:lineRule="auto"/>
        <w:ind w:firstLine="0"/>
        <w:jc w:val="center"/>
        <w:rPr>
          <w:rFonts w:eastAsia="SimSun"/>
          <w:b/>
          <w:sz w:val="28"/>
          <w:szCs w:val="28"/>
          <w:lang w:eastAsia="zh-CN"/>
        </w:rPr>
      </w:pPr>
      <w:r w:rsidRPr="00F33492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E77FC" w:rsidRPr="00F33492" w:rsidRDefault="00BE77FC" w:rsidP="00BE77FC">
      <w:pPr>
        <w:spacing w:line="276" w:lineRule="auto"/>
        <w:ind w:firstLine="0"/>
        <w:rPr>
          <w:b/>
          <w:sz w:val="28"/>
          <w:szCs w:val="28"/>
          <w:lang w:val="en-US"/>
        </w:rPr>
      </w:pPr>
      <w:r w:rsidRPr="00F33492">
        <w:rPr>
          <w:rFonts w:eastAsia="SimSun"/>
          <w:sz w:val="28"/>
          <w:szCs w:val="28"/>
          <w:lang w:val="tt-RU" w:eastAsia="zh-CN"/>
        </w:rPr>
        <w:t xml:space="preserve">“____”______________ </w:t>
      </w:r>
      <w:r w:rsidRPr="00F33492">
        <w:rPr>
          <w:rFonts w:eastAsia="SimSun"/>
          <w:sz w:val="28"/>
          <w:szCs w:val="28"/>
          <w:lang w:eastAsia="zh-CN"/>
        </w:rPr>
        <w:tab/>
      </w:r>
      <w:r w:rsidRPr="00F33492">
        <w:rPr>
          <w:rFonts w:eastAsia="SimSun"/>
          <w:sz w:val="28"/>
          <w:szCs w:val="28"/>
          <w:lang w:eastAsia="zh-CN"/>
        </w:rPr>
        <w:tab/>
      </w:r>
      <w:r w:rsidRPr="00F33492">
        <w:rPr>
          <w:rFonts w:eastAsia="SimSun"/>
          <w:sz w:val="28"/>
          <w:szCs w:val="28"/>
          <w:lang w:eastAsia="zh-CN"/>
        </w:rPr>
        <w:tab/>
      </w:r>
      <w:r w:rsidRPr="00F33492">
        <w:rPr>
          <w:rFonts w:eastAsia="SimSun"/>
          <w:sz w:val="28"/>
          <w:szCs w:val="28"/>
          <w:lang w:eastAsia="zh-CN"/>
        </w:rPr>
        <w:tab/>
      </w:r>
      <w:r w:rsidRPr="00F33492">
        <w:rPr>
          <w:rFonts w:eastAsia="SimSun"/>
          <w:sz w:val="28"/>
          <w:szCs w:val="28"/>
          <w:lang w:val="en-US" w:eastAsia="zh-CN"/>
        </w:rPr>
        <w:tab/>
      </w:r>
      <w:r w:rsidRPr="00F33492">
        <w:rPr>
          <w:rFonts w:eastAsia="SimSun"/>
          <w:sz w:val="28"/>
          <w:szCs w:val="28"/>
          <w:lang w:val="en-US" w:eastAsia="zh-CN"/>
        </w:rPr>
        <w:tab/>
      </w:r>
      <w:r w:rsidRPr="00F33492">
        <w:rPr>
          <w:rFonts w:eastAsia="SimSun"/>
          <w:sz w:val="28"/>
          <w:szCs w:val="28"/>
          <w:lang w:val="en-US" w:eastAsia="zh-CN"/>
        </w:rPr>
        <w:tab/>
      </w:r>
      <w:r w:rsidR="00D64CEC">
        <w:rPr>
          <w:rFonts w:eastAsia="SimSun"/>
          <w:sz w:val="28"/>
          <w:szCs w:val="28"/>
          <w:lang w:val="tt-RU" w:eastAsia="zh-CN"/>
        </w:rPr>
        <w:t>№ 191</w:t>
      </w:r>
      <w:bookmarkStart w:id="0" w:name="_GoBack"/>
      <w:bookmarkEnd w:id="0"/>
      <w:r w:rsidRPr="00F33492">
        <w:rPr>
          <w:rFonts w:eastAsia="SimSun"/>
          <w:sz w:val="28"/>
          <w:szCs w:val="28"/>
          <w:lang w:val="tt-RU" w:eastAsia="zh-CN"/>
        </w:rPr>
        <w:t xml:space="preserve"> </w:t>
      </w:r>
    </w:p>
    <w:p w:rsidR="00BE77FC" w:rsidRPr="00F33492" w:rsidRDefault="00BE77FC" w:rsidP="00BE77FC">
      <w:pPr>
        <w:spacing w:line="276" w:lineRule="auto"/>
        <w:ind w:firstLine="0"/>
        <w:rPr>
          <w:b/>
          <w:bCs/>
          <w:sz w:val="28"/>
          <w:szCs w:val="28"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BE77FC" w:rsidRPr="001F0686" w:rsidTr="007A0024">
        <w:trPr>
          <w:jc w:val="center"/>
        </w:trPr>
        <w:tc>
          <w:tcPr>
            <w:tcW w:w="9854" w:type="dxa"/>
            <w:shd w:val="clear" w:color="auto" w:fill="auto"/>
          </w:tcPr>
          <w:p w:rsidR="00BE77FC" w:rsidRPr="00F33492" w:rsidRDefault="00BE77FC" w:rsidP="007A0024">
            <w:pPr>
              <w:ind w:firstLine="0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F33492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BE77FC" w:rsidRPr="00F33492" w:rsidRDefault="00BE77FC" w:rsidP="00BE77FC">
      <w:pPr>
        <w:spacing w:line="276" w:lineRule="auto"/>
        <w:ind w:firstLine="0"/>
        <w:rPr>
          <w:b/>
          <w:bCs/>
          <w:sz w:val="28"/>
          <w:szCs w:val="28"/>
        </w:rPr>
      </w:pPr>
    </w:p>
    <w:p w:rsidR="00494466" w:rsidRPr="00F33492" w:rsidRDefault="00892522" w:rsidP="00494466">
      <w:pPr>
        <w:ind w:left="709" w:firstLine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</w:t>
      </w:r>
      <w:r w:rsidR="00F65189"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494466">
        <w:rPr>
          <w:rFonts w:eastAsia="Calibri"/>
          <w:b/>
          <w:sz w:val="28"/>
          <w:szCs w:val="28"/>
          <w:lang w:eastAsia="en-US"/>
        </w:rPr>
        <w:t>доп</w:t>
      </w:r>
      <w:r>
        <w:rPr>
          <w:rFonts w:eastAsia="Calibri"/>
          <w:b/>
          <w:sz w:val="28"/>
          <w:szCs w:val="28"/>
          <w:lang w:eastAsia="en-US"/>
        </w:rPr>
        <w:t>олнений</w:t>
      </w:r>
      <w:r w:rsidR="00494466">
        <w:rPr>
          <w:rFonts w:eastAsia="Calibri"/>
          <w:b/>
          <w:sz w:val="28"/>
          <w:szCs w:val="28"/>
          <w:lang w:eastAsia="en-US"/>
        </w:rPr>
        <w:t xml:space="preserve"> в Методику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распределения и Правил  предоставления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иных межбюджетных трансфертов  из бюджета муниципального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образования «</w:t>
      </w:r>
      <w:proofErr w:type="spellStart"/>
      <w:r w:rsidR="00BE77FC" w:rsidRPr="00F33492">
        <w:rPr>
          <w:rFonts w:eastAsia="Calibri"/>
          <w:b/>
          <w:sz w:val="28"/>
          <w:szCs w:val="28"/>
          <w:lang w:eastAsia="en-US"/>
        </w:rPr>
        <w:t>Кижингинский</w:t>
      </w:r>
      <w:proofErr w:type="spellEnd"/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район» муниципальным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образовательным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организациям  на оплату питания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обучающихся в муниципальных 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образовательных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организациях, осваивающих  образовательные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программы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дошкольного образования,  являющихся детьми отдельных 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категорий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граждан,  принимавших участие в специальной военной 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>
        <w:rPr>
          <w:rFonts w:eastAsia="Calibri"/>
          <w:b/>
          <w:sz w:val="28"/>
          <w:szCs w:val="28"/>
          <w:lang w:eastAsia="en-US"/>
        </w:rPr>
        <w:t xml:space="preserve">операции </w:t>
      </w:r>
      <w:r w:rsidR="00BE77FC" w:rsidRPr="00F33492">
        <w:rPr>
          <w:rFonts w:eastAsia="Calibri"/>
          <w:b/>
          <w:sz w:val="28"/>
          <w:szCs w:val="28"/>
          <w:lang w:eastAsia="en-US"/>
        </w:rPr>
        <w:t>на территориях Донецкой Народной Республики,  Луганской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Народной Республики, Запорожской области, Херсонской области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и Украины</w:t>
      </w:r>
      <w:r w:rsidR="00494466">
        <w:rPr>
          <w:rFonts w:eastAsia="Calibri"/>
          <w:b/>
          <w:sz w:val="28"/>
          <w:szCs w:val="28"/>
          <w:lang w:eastAsia="en-US"/>
        </w:rPr>
        <w:t>, утвержденную  постановлением главы муниципального образования «</w:t>
      </w:r>
      <w:proofErr w:type="spellStart"/>
      <w:r w:rsidR="00494466">
        <w:rPr>
          <w:rFonts w:eastAsia="Calibri"/>
          <w:b/>
          <w:sz w:val="28"/>
          <w:szCs w:val="28"/>
          <w:lang w:eastAsia="en-US"/>
        </w:rPr>
        <w:t>Кижингинский</w:t>
      </w:r>
      <w:proofErr w:type="spellEnd"/>
      <w:r w:rsidR="00494466">
        <w:rPr>
          <w:rFonts w:eastAsia="Calibri"/>
          <w:b/>
          <w:sz w:val="28"/>
          <w:szCs w:val="28"/>
          <w:lang w:eastAsia="en-US"/>
        </w:rPr>
        <w:t xml:space="preserve"> район» от 26.08.2024  №186 </w:t>
      </w:r>
    </w:p>
    <w:p w:rsidR="00BE77FC" w:rsidRPr="00F33492" w:rsidRDefault="00BE77FC" w:rsidP="00494466">
      <w:pPr>
        <w:ind w:left="709" w:firstLine="0"/>
        <w:rPr>
          <w:rFonts w:eastAsia="Calibri"/>
          <w:b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 </w:t>
      </w:r>
      <w:r w:rsidRPr="008521B9">
        <w:rPr>
          <w:rFonts w:eastAsia="Calibri"/>
          <w:sz w:val="28"/>
          <w:szCs w:val="28"/>
          <w:lang w:eastAsia="en-US"/>
        </w:rPr>
        <w:t>со статьей 139.1 Бюджетного кодекса Российской Федерации</w:t>
      </w:r>
      <w:r>
        <w:rPr>
          <w:rFonts w:eastAsia="Calibri"/>
          <w:sz w:val="28"/>
          <w:szCs w:val="28"/>
          <w:lang w:eastAsia="en-US"/>
        </w:rPr>
        <w:t>, постановлением Правительства Республики Бурятия от 15 апреля 2024 №210 «</w:t>
      </w:r>
      <w:r w:rsidRPr="00F33492">
        <w:rPr>
          <w:rFonts w:eastAsia="Calibri"/>
          <w:sz w:val="28"/>
          <w:szCs w:val="28"/>
          <w:lang w:eastAsia="en-US"/>
        </w:rPr>
        <w:t>Об утверждении М</w:t>
      </w:r>
      <w:r>
        <w:rPr>
          <w:rFonts w:eastAsia="Calibri"/>
          <w:sz w:val="28"/>
          <w:szCs w:val="28"/>
          <w:lang w:eastAsia="en-US"/>
        </w:rPr>
        <w:t xml:space="preserve">етодики распределения и Правил </w:t>
      </w:r>
      <w:r w:rsidRPr="00F33492">
        <w:rPr>
          <w:rFonts w:eastAsia="Calibri"/>
          <w:sz w:val="28"/>
          <w:szCs w:val="28"/>
          <w:lang w:eastAsia="en-US"/>
        </w:rPr>
        <w:t xml:space="preserve">предоставления иных межбюджетных трансфертов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 xml:space="preserve">из бюджета Республики Бурятия бюджетам муниципальных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 xml:space="preserve">районов (городских округов) в Республике Бурятия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 xml:space="preserve">на оплату питания обучающихся в муниципальных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>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eastAsia="Calibri"/>
          <w:sz w:val="28"/>
          <w:szCs w:val="28"/>
          <w:lang w:eastAsia="en-US"/>
        </w:rPr>
        <w:t>», на основании Устава 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BC7B72">
        <w:rPr>
          <w:rFonts w:eastAsia="Calibri"/>
          <w:b/>
          <w:sz w:val="28"/>
          <w:szCs w:val="28"/>
          <w:lang w:eastAsia="en-US"/>
        </w:rPr>
        <w:t>ПОСТАНОВЛЯЮ:</w:t>
      </w:r>
    </w:p>
    <w:p w:rsidR="00494466" w:rsidRDefault="00494466" w:rsidP="00494466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Дополнить пункт 3 </w:t>
      </w:r>
      <w:r w:rsidRPr="00494466">
        <w:rPr>
          <w:rFonts w:eastAsia="Calibri"/>
          <w:sz w:val="28"/>
          <w:szCs w:val="28"/>
          <w:lang w:eastAsia="en-US"/>
        </w:rPr>
        <w:t>Методики распределения и Правил  предоставления иных межбюджетных трансфертов  из бюджета муниципального образования «</w:t>
      </w:r>
      <w:proofErr w:type="spellStart"/>
      <w:r w:rsidRPr="00494466"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 w:rsidRPr="00494466">
        <w:rPr>
          <w:rFonts w:eastAsia="Calibri"/>
          <w:sz w:val="28"/>
          <w:szCs w:val="28"/>
          <w:lang w:eastAsia="en-US"/>
        </w:rPr>
        <w:t xml:space="preserve"> район» муниципальным образовательным организациям  на оплату питания обучающихся в муниципальных   образовательных организациях, осваивающих  образовательные  программы дошкольного образования,  являющихся детьми отдельных  категорий граждан,  принимавших участие в специальной военной   операции на территориях Донецкой Народной Республики,  Луганской Народной Республики, Запорожской области, Херсонской области и Украины, утвержденную  постановлением главы муниципального образования «</w:t>
      </w:r>
      <w:proofErr w:type="spellStart"/>
      <w:r w:rsidRPr="00494466"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 w:rsidRPr="00494466">
        <w:rPr>
          <w:rFonts w:eastAsia="Calibri"/>
          <w:sz w:val="28"/>
          <w:szCs w:val="28"/>
          <w:lang w:eastAsia="en-US"/>
        </w:rPr>
        <w:t xml:space="preserve"> район» </w:t>
      </w:r>
      <w:r w:rsidRPr="00494466">
        <w:rPr>
          <w:rFonts w:eastAsia="Calibri"/>
          <w:sz w:val="28"/>
          <w:szCs w:val="28"/>
          <w:lang w:eastAsia="en-US"/>
        </w:rPr>
        <w:lastRenderedPageBreak/>
        <w:t>от 26.08.2024  №186</w:t>
      </w:r>
      <w:r>
        <w:rPr>
          <w:rFonts w:eastAsia="Calibri"/>
          <w:sz w:val="28"/>
          <w:szCs w:val="28"/>
          <w:lang w:eastAsia="en-US"/>
        </w:rPr>
        <w:t xml:space="preserve"> (далее-Методика)  подпунктом «в» следующего содержания:</w:t>
      </w:r>
    </w:p>
    <w:p w:rsidR="00494466" w:rsidRDefault="00494466" w:rsidP="00494466">
      <w:pPr>
        <w:pStyle w:val="a5"/>
        <w:ind w:left="1069"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«в)</w:t>
      </w:r>
      <w:r w:rsidRPr="00494466">
        <w:t xml:space="preserve"> </w:t>
      </w:r>
      <w:r w:rsidRPr="00494466">
        <w:rPr>
          <w:rFonts w:eastAsia="Calibri"/>
          <w:sz w:val="28"/>
          <w:szCs w:val="28"/>
          <w:lang w:eastAsia="en-US"/>
        </w:rPr>
        <w:t>граждане, в отношении которых выдана справка об обстоятельствах исчезновения или справка об обстоятельствах исчезновения или возможной гибели в период участия в СВО</w:t>
      </w:r>
      <w:r>
        <w:rPr>
          <w:rFonts w:eastAsia="Calibri"/>
          <w:sz w:val="28"/>
          <w:szCs w:val="28"/>
          <w:lang w:eastAsia="en-US"/>
        </w:rPr>
        <w:t>.»</w:t>
      </w:r>
    </w:p>
    <w:p w:rsidR="00494466" w:rsidRPr="003A1372" w:rsidRDefault="00494466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Дополнить пункт 11 Методики после слова «</w:t>
      </w:r>
      <w:r w:rsidR="003A1372">
        <w:rPr>
          <w:rFonts w:eastAsia="Calibri"/>
          <w:sz w:val="28"/>
          <w:szCs w:val="28"/>
          <w:lang w:eastAsia="en-US"/>
        </w:rPr>
        <w:t>действий</w:t>
      </w:r>
      <w:r>
        <w:rPr>
          <w:rFonts w:eastAsia="Calibri"/>
          <w:sz w:val="28"/>
          <w:szCs w:val="28"/>
          <w:lang w:eastAsia="en-US"/>
        </w:rPr>
        <w:t xml:space="preserve">» словами </w:t>
      </w:r>
      <w:proofErr w:type="gramStart"/>
      <w:r>
        <w:rPr>
          <w:rFonts w:eastAsia="Calibri"/>
          <w:sz w:val="28"/>
          <w:szCs w:val="28"/>
          <w:lang w:eastAsia="en-US"/>
        </w:rPr>
        <w:t>«</w:t>
      </w:r>
      <w:r w:rsidR="003A1372">
        <w:rPr>
          <w:rFonts w:eastAsia="Calibri"/>
          <w:sz w:val="28"/>
          <w:szCs w:val="28"/>
          <w:lang w:eastAsia="en-US"/>
        </w:rPr>
        <w:t>,</w:t>
      </w:r>
      <w:r w:rsidR="003A1372" w:rsidRPr="003A1372">
        <w:rPr>
          <w:rFonts w:eastAsia="Calibri"/>
          <w:sz w:val="28"/>
          <w:szCs w:val="28"/>
          <w:lang w:eastAsia="en-US"/>
        </w:rPr>
        <w:t>пропавших</w:t>
      </w:r>
      <w:proofErr w:type="gramEnd"/>
      <w:r w:rsidR="003A1372" w:rsidRPr="003A1372">
        <w:rPr>
          <w:rFonts w:eastAsia="Calibri"/>
          <w:sz w:val="28"/>
          <w:szCs w:val="28"/>
          <w:lang w:eastAsia="en-US"/>
        </w:rPr>
        <w:t xml:space="preserve"> без вести участников СВО</w:t>
      </w:r>
      <w:r w:rsidR="003A1372">
        <w:rPr>
          <w:rFonts w:eastAsia="Calibri"/>
          <w:sz w:val="28"/>
          <w:szCs w:val="28"/>
          <w:lang w:eastAsia="en-US"/>
        </w:rPr>
        <w:t>.»</w:t>
      </w:r>
    </w:p>
    <w:p w:rsidR="003A1372" w:rsidRPr="003A1372" w:rsidRDefault="003A1372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Дополнить Методику разделом «</w:t>
      </w:r>
      <w:r w:rsidRPr="003A1372">
        <w:rPr>
          <w:rFonts w:eastAsia="Calibri"/>
          <w:sz w:val="28"/>
          <w:szCs w:val="28"/>
          <w:lang w:eastAsia="en-US"/>
        </w:rPr>
        <w:t>Ежемесячная денежная выплата для членов семей пропавших без вести участников СВО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Заявление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личность заявителя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полномочия представителя - при необходимости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гибель военнослужащего или сотрудника органов внутренних дел при исполнении обязанностей военной службы либо службы в органах внутренних дел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смерть во время прохождения военной службы или службы в органах внутренних дел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Копия заключения военно-врачебной комиссии, подтверждающего, что смерть военнослужащего или сотрудника органов внутренних дел наступила из-за ранения, контузии, увечья или заболевания, полученного при исполнении служебных обязанностей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Копия решения суда о признании безвестно отсутствующим или объявлении умершим военнослужащего либо сотрудника органов внутренних дел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Другой документ о признании участника СВО пропавшим без вести или погибшим в плену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Документы, подтверждающие родственные отношения заявителя с военнослужащим и сотрудником органов внутренних дел, погибшим либо умершим, пропавшим без вести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Копия справки федерального учреждения медико-социальной экспертизы, подтверждающая инвалидность — для детей, ставших инвалидами до достижения ими 18 лет</w:t>
      </w:r>
    </w:p>
    <w:p w:rsid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Расчётный счёт для получения выплат</w:t>
      </w:r>
      <w:r>
        <w:rPr>
          <w:rFonts w:eastAsia="Calibri"/>
          <w:sz w:val="28"/>
          <w:szCs w:val="28"/>
          <w:lang w:eastAsia="en-US"/>
        </w:rPr>
        <w:t>.»</w:t>
      </w:r>
    </w:p>
    <w:p w:rsidR="00525832" w:rsidRPr="006F6B86" w:rsidRDefault="00525832" w:rsidP="00525832">
      <w:pPr>
        <w:pStyle w:val="a5"/>
        <w:numPr>
          <w:ilvl w:val="0"/>
          <w:numId w:val="2"/>
        </w:numPr>
        <w:rPr>
          <w:rFonts w:eastAsia="Calibri"/>
          <w:sz w:val="28"/>
          <w:szCs w:val="28"/>
          <w:highlight w:val="yellow"/>
          <w:lang w:eastAsia="en-US"/>
        </w:rPr>
      </w:pPr>
      <w:r w:rsidRPr="006F6B86">
        <w:rPr>
          <w:rFonts w:eastAsia="Calibri"/>
          <w:sz w:val="28"/>
          <w:szCs w:val="28"/>
          <w:highlight w:val="yellow"/>
          <w:lang w:eastAsia="en-US"/>
        </w:rPr>
        <w:t>Дополнить заявку на предоставление иных межбюджетных трансфертов</w:t>
      </w:r>
    </w:p>
    <w:p w:rsidR="00525832" w:rsidRPr="006F6B86" w:rsidRDefault="00525832" w:rsidP="00525832">
      <w:pPr>
        <w:pStyle w:val="a5"/>
        <w:ind w:left="1069" w:firstLine="0"/>
        <w:rPr>
          <w:rFonts w:eastAsia="Calibri"/>
          <w:sz w:val="28"/>
          <w:szCs w:val="28"/>
          <w:highlight w:val="yellow"/>
          <w:lang w:eastAsia="en-US"/>
        </w:rPr>
      </w:pPr>
      <w:r w:rsidRPr="006F6B86">
        <w:rPr>
          <w:rFonts w:eastAsia="Calibri"/>
          <w:sz w:val="28"/>
          <w:szCs w:val="28"/>
          <w:highlight w:val="yellow"/>
          <w:lang w:eastAsia="en-US"/>
        </w:rPr>
        <w:t>из бюджета муниципального образования «</w:t>
      </w:r>
      <w:proofErr w:type="spellStart"/>
      <w:r w:rsidRPr="006F6B86">
        <w:rPr>
          <w:rFonts w:eastAsia="Calibri"/>
          <w:sz w:val="28"/>
          <w:szCs w:val="28"/>
          <w:highlight w:val="yellow"/>
          <w:lang w:eastAsia="en-US"/>
        </w:rPr>
        <w:t>Кижингинский</w:t>
      </w:r>
      <w:proofErr w:type="spellEnd"/>
      <w:r w:rsidRPr="006F6B86">
        <w:rPr>
          <w:rFonts w:eastAsia="Calibri"/>
          <w:sz w:val="28"/>
          <w:szCs w:val="28"/>
          <w:highlight w:val="yellow"/>
          <w:lang w:eastAsia="en-US"/>
        </w:rPr>
        <w:t xml:space="preserve"> район» на </w:t>
      </w:r>
      <w:proofErr w:type="spellStart"/>
      <w:r w:rsidRPr="006F6B86">
        <w:rPr>
          <w:rFonts w:eastAsia="Calibri"/>
          <w:sz w:val="28"/>
          <w:szCs w:val="28"/>
          <w:highlight w:val="yellow"/>
          <w:lang w:eastAsia="en-US"/>
        </w:rPr>
        <w:t>софинансирование</w:t>
      </w:r>
      <w:proofErr w:type="spellEnd"/>
      <w:r w:rsidRPr="006F6B86">
        <w:rPr>
          <w:rFonts w:eastAsia="Calibri"/>
          <w:sz w:val="28"/>
          <w:szCs w:val="28"/>
          <w:highlight w:val="yellow"/>
          <w:lang w:eastAsia="en-US"/>
        </w:rPr>
        <w:t xml:space="preserve"> расходных обязательств по реализации мероприятий, направленных на </w:t>
      </w:r>
      <w:proofErr w:type="spellStart"/>
      <w:r w:rsidRPr="006F6B86">
        <w:rPr>
          <w:rFonts w:eastAsia="Calibri"/>
          <w:sz w:val="28"/>
          <w:szCs w:val="28"/>
          <w:highlight w:val="yellow"/>
          <w:lang w:eastAsia="en-US"/>
        </w:rPr>
        <w:t>софинансирование</w:t>
      </w:r>
      <w:proofErr w:type="spellEnd"/>
      <w:r w:rsidRPr="006F6B86">
        <w:rPr>
          <w:rFonts w:eastAsia="Calibri"/>
          <w:sz w:val="28"/>
          <w:szCs w:val="28"/>
          <w:highlight w:val="yellow"/>
          <w:lang w:eastAsia="en-US"/>
        </w:rPr>
        <w:t xml:space="preserve"> мероприятий на оплату питания обучающихся в  муниципальной дошкольной образовательной организации, 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операции,  прилагаемой к Методике графой следующего содержания:</w:t>
      </w:r>
    </w:p>
    <w:p w:rsidR="00525832" w:rsidRPr="00525832" w:rsidRDefault="00525832" w:rsidP="00525832">
      <w:pPr>
        <w:pStyle w:val="a5"/>
        <w:ind w:left="1069" w:firstLine="0"/>
        <w:rPr>
          <w:rFonts w:eastAsia="Calibri"/>
          <w:sz w:val="28"/>
          <w:szCs w:val="28"/>
          <w:lang w:eastAsia="en-US"/>
        </w:rPr>
      </w:pPr>
      <w:r w:rsidRPr="006F6B86">
        <w:rPr>
          <w:rFonts w:eastAsia="Calibri"/>
          <w:sz w:val="28"/>
          <w:szCs w:val="28"/>
          <w:highlight w:val="yellow"/>
          <w:lang w:eastAsia="en-US"/>
        </w:rPr>
        <w:t>«Дети граждан, в отношении которых выдана справка об обстоятельствах исчезновения или справка об обстоятельствах исчезновения или возможной гибели в период участия в СВО»</w:t>
      </w:r>
    </w:p>
    <w:p w:rsidR="00BE77FC" w:rsidRPr="003A1372" w:rsidRDefault="00BE77FC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lastRenderedPageBreak/>
        <w:t xml:space="preserve">Контроль за исполнением настоящего постановления возложить на </w:t>
      </w:r>
      <w:proofErr w:type="spellStart"/>
      <w:r w:rsidR="00494466" w:rsidRPr="003A1372">
        <w:rPr>
          <w:rFonts w:eastAsia="Calibri"/>
          <w:sz w:val="28"/>
          <w:szCs w:val="28"/>
          <w:lang w:eastAsia="en-US"/>
        </w:rPr>
        <w:t>врио</w:t>
      </w:r>
      <w:proofErr w:type="spellEnd"/>
      <w:r w:rsidR="00494466" w:rsidRPr="003A1372">
        <w:rPr>
          <w:rFonts w:eastAsia="Calibri"/>
          <w:sz w:val="28"/>
          <w:szCs w:val="28"/>
          <w:lang w:eastAsia="en-US"/>
        </w:rPr>
        <w:t xml:space="preserve"> председателя </w:t>
      </w:r>
      <w:r w:rsidRPr="003A1372">
        <w:rPr>
          <w:rFonts w:eastAsia="Calibri"/>
          <w:sz w:val="28"/>
          <w:szCs w:val="28"/>
          <w:lang w:eastAsia="en-US"/>
        </w:rPr>
        <w:t>МКУ «Комитет по социальной политике администрации МО «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район» 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Башенхаеву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С.Н.</w:t>
      </w:r>
    </w:p>
    <w:p w:rsidR="00BE77FC" w:rsidRPr="003A1372" w:rsidRDefault="00BE77FC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Организационно- техническому отделу администрации МО «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Кижингингский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A1372">
        <w:rPr>
          <w:rFonts w:eastAsia="Calibri"/>
          <w:sz w:val="28"/>
          <w:szCs w:val="28"/>
          <w:lang w:eastAsia="en-US"/>
        </w:rPr>
        <w:t>район»  (</w:t>
      </w:r>
      <w:proofErr w:type="spellStart"/>
      <w:proofErr w:type="gramEnd"/>
      <w:r w:rsidRPr="003A1372">
        <w:rPr>
          <w:rFonts w:eastAsia="Calibri"/>
          <w:sz w:val="28"/>
          <w:szCs w:val="28"/>
          <w:lang w:eastAsia="en-US"/>
        </w:rPr>
        <w:t>Гарифуллина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Т.А.) разместить настоящее постановление в газете «Долина 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Кижинги</w:t>
      </w:r>
      <w:proofErr w:type="spellEnd"/>
      <w:r w:rsidRPr="003A1372">
        <w:rPr>
          <w:rFonts w:eastAsia="Calibri"/>
          <w:sz w:val="28"/>
          <w:szCs w:val="28"/>
          <w:lang w:eastAsia="en-US"/>
        </w:rPr>
        <w:t>» и на официальном сайте администрации МО «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район».</w:t>
      </w:r>
    </w:p>
    <w:p w:rsidR="00BE77FC" w:rsidRPr="00BC7B72" w:rsidRDefault="00BE77FC" w:rsidP="003A1372">
      <w:pPr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Настоящее постановление вступает в силу с момента его подписания.</w:t>
      </w:r>
    </w:p>
    <w:p w:rsidR="00BE77FC" w:rsidRDefault="00BE77FC" w:rsidP="003A1372">
      <w:pPr>
        <w:ind w:firstLine="0"/>
        <w:rPr>
          <w:rFonts w:eastAsia="Calibri"/>
          <w:sz w:val="28"/>
          <w:szCs w:val="28"/>
          <w:lang w:eastAsia="en-US"/>
        </w:rPr>
      </w:pPr>
    </w:p>
    <w:p w:rsidR="00BE77FC" w:rsidRPr="00BC7B72" w:rsidRDefault="003A1372" w:rsidP="00BE77FC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мун</w:t>
      </w:r>
      <w:r w:rsidR="00BE77FC" w:rsidRPr="00BC7B72">
        <w:rPr>
          <w:rFonts w:eastAsia="Calibri"/>
          <w:b/>
          <w:sz w:val="28"/>
          <w:szCs w:val="28"/>
          <w:lang w:eastAsia="en-US"/>
        </w:rPr>
        <w:t>иципального образования</w:t>
      </w:r>
    </w:p>
    <w:p w:rsidR="00BE77FC" w:rsidRPr="00BC7B72" w:rsidRDefault="00BE77FC" w:rsidP="00BE77FC">
      <w:pPr>
        <w:rPr>
          <w:rFonts w:eastAsia="Calibri"/>
          <w:b/>
          <w:sz w:val="28"/>
          <w:szCs w:val="28"/>
          <w:lang w:eastAsia="en-US"/>
        </w:rPr>
      </w:pPr>
      <w:r w:rsidRPr="00BC7B72">
        <w:rPr>
          <w:rFonts w:eastAsia="Calibri"/>
          <w:b/>
          <w:sz w:val="28"/>
          <w:szCs w:val="28"/>
          <w:lang w:eastAsia="en-US"/>
        </w:rPr>
        <w:t>«</w:t>
      </w:r>
      <w:proofErr w:type="spellStart"/>
      <w:r w:rsidRPr="00BC7B72">
        <w:rPr>
          <w:rFonts w:eastAsia="Calibri"/>
          <w:b/>
          <w:sz w:val="28"/>
          <w:szCs w:val="28"/>
          <w:lang w:eastAsia="en-US"/>
        </w:rPr>
        <w:t>Кижингинский</w:t>
      </w:r>
      <w:proofErr w:type="spellEnd"/>
      <w:r w:rsidRPr="00BC7B72">
        <w:rPr>
          <w:rFonts w:eastAsia="Calibri"/>
          <w:b/>
          <w:sz w:val="28"/>
          <w:szCs w:val="28"/>
          <w:lang w:eastAsia="en-US"/>
        </w:rPr>
        <w:t xml:space="preserve"> район»                                         </w:t>
      </w:r>
      <w:proofErr w:type="spellStart"/>
      <w:r w:rsidRPr="00BC7B72">
        <w:rPr>
          <w:rFonts w:eastAsia="Calibri"/>
          <w:b/>
          <w:sz w:val="28"/>
          <w:szCs w:val="28"/>
          <w:lang w:eastAsia="en-US"/>
        </w:rPr>
        <w:t>Г.Лхасаранов</w:t>
      </w:r>
      <w:proofErr w:type="spellEnd"/>
      <w:r w:rsidRPr="00BC7B72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E77FC" w:rsidRPr="00BC7B72" w:rsidRDefault="00BE77FC" w:rsidP="00BE77FC">
      <w:pPr>
        <w:rPr>
          <w:rFonts w:eastAsia="Calibri"/>
          <w:b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3A1372">
      <w:pPr>
        <w:ind w:firstLine="0"/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tabs>
          <w:tab w:val="left" w:pos="7410"/>
        </w:tabs>
        <w:jc w:val="right"/>
        <w:rPr>
          <w:rFonts w:eastAsia="Calibri"/>
          <w:sz w:val="20"/>
          <w:szCs w:val="20"/>
          <w:lang w:eastAsia="en-US"/>
        </w:rPr>
      </w:pPr>
    </w:p>
    <w:p w:rsidR="00F65189" w:rsidRDefault="00F65189" w:rsidP="00BE77FC">
      <w:pPr>
        <w:tabs>
          <w:tab w:val="left" w:pos="7410"/>
        </w:tabs>
        <w:jc w:val="right"/>
        <w:rPr>
          <w:rFonts w:eastAsia="Calibri"/>
          <w:sz w:val="20"/>
          <w:szCs w:val="20"/>
          <w:lang w:eastAsia="en-US"/>
        </w:rPr>
      </w:pPr>
    </w:p>
    <w:p w:rsidR="00BE77FC" w:rsidRPr="00FB59E3" w:rsidRDefault="00BE77FC" w:rsidP="00BE77FC">
      <w:pPr>
        <w:tabs>
          <w:tab w:val="left" w:pos="741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>Утвержден постановлением</w:t>
      </w:r>
    </w:p>
    <w:p w:rsidR="00BE77FC" w:rsidRPr="00FB59E3" w:rsidRDefault="00BE77FC" w:rsidP="00BE77FC">
      <w:pPr>
        <w:tabs>
          <w:tab w:val="left" w:pos="741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>Главы муниципального образования</w:t>
      </w:r>
    </w:p>
    <w:p w:rsidR="00BE77FC" w:rsidRPr="00FB59E3" w:rsidRDefault="00BE77FC" w:rsidP="00BE77FC">
      <w:pPr>
        <w:tabs>
          <w:tab w:val="left" w:pos="741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>«</w:t>
      </w:r>
      <w:proofErr w:type="spellStart"/>
      <w:r w:rsidRPr="00FB59E3">
        <w:rPr>
          <w:rFonts w:eastAsia="Calibri"/>
          <w:lang w:eastAsia="en-US"/>
        </w:rPr>
        <w:t>Кижингинский</w:t>
      </w:r>
      <w:proofErr w:type="spellEnd"/>
      <w:r w:rsidRPr="00FB59E3">
        <w:rPr>
          <w:rFonts w:eastAsia="Calibri"/>
          <w:lang w:eastAsia="en-US"/>
        </w:rPr>
        <w:t xml:space="preserve"> район»  от «___»____2024 №__</w:t>
      </w: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Pr="00FB59E3" w:rsidRDefault="00BE77FC" w:rsidP="00BE77F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B59E3">
        <w:rPr>
          <w:rFonts w:eastAsia="Calibri"/>
          <w:b/>
          <w:sz w:val="28"/>
          <w:szCs w:val="28"/>
          <w:lang w:eastAsia="en-US"/>
        </w:rPr>
        <w:t>Методика распределения и Правила  предоставления</w:t>
      </w:r>
    </w:p>
    <w:p w:rsidR="00BE77FC" w:rsidRPr="00FB59E3" w:rsidRDefault="00BE77FC" w:rsidP="00BE77F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B59E3">
        <w:rPr>
          <w:rFonts w:eastAsia="Calibri"/>
          <w:b/>
          <w:sz w:val="28"/>
          <w:szCs w:val="28"/>
          <w:lang w:eastAsia="en-US"/>
        </w:rPr>
        <w:t>иных межбюджетных трансфертов  из бюджета муниципального образования «</w:t>
      </w:r>
      <w:proofErr w:type="spellStart"/>
      <w:r w:rsidRPr="00FB59E3">
        <w:rPr>
          <w:rFonts w:eastAsia="Calibri"/>
          <w:b/>
          <w:sz w:val="28"/>
          <w:szCs w:val="28"/>
          <w:lang w:eastAsia="en-US"/>
        </w:rPr>
        <w:t>Кижингинский</w:t>
      </w:r>
      <w:proofErr w:type="spellEnd"/>
      <w:r w:rsidRPr="00FB59E3">
        <w:rPr>
          <w:rFonts w:eastAsia="Calibri"/>
          <w:b/>
          <w:sz w:val="28"/>
          <w:szCs w:val="28"/>
          <w:lang w:eastAsia="en-US"/>
        </w:rPr>
        <w:t xml:space="preserve"> район» муниципальным образовательным организациям  на оплату питания обучающихся в муниципальных  образовательных организациях, осваивающих  образовательные программы дошкольного образования,  являющихся детьми отдельных категорий граждан,  принимавших участие в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Украины.</w:t>
      </w: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Настоящие </w:t>
      </w:r>
      <w:r>
        <w:rPr>
          <w:rFonts w:eastAsia="Calibri"/>
          <w:sz w:val="28"/>
          <w:szCs w:val="28"/>
          <w:lang w:eastAsia="en-US"/>
        </w:rPr>
        <w:t xml:space="preserve">Методика и </w:t>
      </w:r>
      <w:r w:rsidRPr="008521B9">
        <w:rPr>
          <w:rFonts w:eastAsia="Calibri"/>
          <w:sz w:val="28"/>
          <w:szCs w:val="28"/>
          <w:lang w:eastAsia="en-US"/>
        </w:rPr>
        <w:t>Правила определяют порядок предоставления иных межбюджетных трансфертов из бюджета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 xml:space="preserve"> бюджетам </w:t>
      </w:r>
      <w:r>
        <w:rPr>
          <w:rFonts w:eastAsia="Calibri"/>
          <w:sz w:val="28"/>
          <w:szCs w:val="28"/>
          <w:lang w:eastAsia="en-US"/>
        </w:rPr>
        <w:t xml:space="preserve">муниципальных дошкольных образовательных организаций </w:t>
      </w:r>
      <w:r w:rsidRPr="008521B9">
        <w:rPr>
          <w:rFonts w:eastAsia="Calibri"/>
          <w:sz w:val="28"/>
          <w:szCs w:val="28"/>
          <w:lang w:eastAsia="en-US"/>
        </w:rPr>
        <w:t>на оплату питани</w:t>
      </w:r>
      <w:r>
        <w:rPr>
          <w:rFonts w:eastAsia="Calibri"/>
          <w:sz w:val="28"/>
          <w:szCs w:val="28"/>
          <w:lang w:eastAsia="en-US"/>
        </w:rPr>
        <w:t xml:space="preserve">я обучающихся в указанных образовательных организациях, </w:t>
      </w:r>
      <w:r w:rsidRPr="008521B9">
        <w:rPr>
          <w:rFonts w:eastAsia="Calibri"/>
          <w:sz w:val="28"/>
          <w:szCs w:val="28"/>
          <w:lang w:eastAsia="en-US"/>
        </w:rPr>
        <w:t>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</w:t>
      </w:r>
      <w:r>
        <w:rPr>
          <w:rFonts w:eastAsia="Calibri"/>
          <w:sz w:val="28"/>
          <w:szCs w:val="28"/>
          <w:lang w:eastAsia="en-US"/>
        </w:rPr>
        <w:t>нской области и Украины (далее - СВО).</w:t>
      </w:r>
    </w:p>
    <w:p w:rsidR="00BE77FC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Иные межбюджетные трансферты предоставляются в целях оплаты питани</w:t>
      </w:r>
      <w:r>
        <w:rPr>
          <w:rFonts w:eastAsia="Calibri"/>
          <w:sz w:val="28"/>
          <w:szCs w:val="28"/>
          <w:lang w:eastAsia="en-US"/>
        </w:rPr>
        <w:t>я</w:t>
      </w:r>
      <w:r w:rsidRPr="008521B9">
        <w:rPr>
          <w:rFonts w:eastAsia="Calibri"/>
          <w:sz w:val="28"/>
          <w:szCs w:val="28"/>
          <w:lang w:eastAsia="en-US"/>
        </w:rPr>
        <w:t xml:space="preserve"> обучающихся в муниципальных </w:t>
      </w:r>
      <w:r>
        <w:rPr>
          <w:rFonts w:eastAsia="Calibri"/>
          <w:sz w:val="28"/>
          <w:szCs w:val="28"/>
          <w:lang w:eastAsia="en-US"/>
        </w:rPr>
        <w:t xml:space="preserve">дошкольных образовательных </w:t>
      </w:r>
      <w:r w:rsidRPr="008521B9">
        <w:rPr>
          <w:rFonts w:eastAsia="Calibri"/>
          <w:sz w:val="28"/>
          <w:szCs w:val="28"/>
          <w:lang w:eastAsia="en-US"/>
        </w:rPr>
        <w:t>организациях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( далее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- дошкольные организации) </w:t>
      </w:r>
      <w:r w:rsidRPr="008521B9">
        <w:rPr>
          <w:rFonts w:eastAsia="Calibri"/>
          <w:sz w:val="28"/>
          <w:szCs w:val="28"/>
          <w:lang w:eastAsia="en-US"/>
        </w:rPr>
        <w:t xml:space="preserve">, осваивающих образовательные программы дошкольного образования, являющихся детьми отдельных категорий граждан, принимавших </w:t>
      </w:r>
      <w:r w:rsidRPr="008521B9">
        <w:rPr>
          <w:rFonts w:eastAsia="Calibri"/>
          <w:sz w:val="28"/>
          <w:szCs w:val="28"/>
          <w:lang w:eastAsia="en-US"/>
        </w:rPr>
        <w:lastRenderedPageBreak/>
        <w:t>участие в СВО.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Условия ,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установленные настоящими Методикой и Правилами распространяются на муниципальные начальные и средние  общеобразовательные  организации, если в указанных  образовательных  организациях осуществляется предоставление   </w:t>
      </w:r>
      <w:r w:rsidRPr="008521B9">
        <w:rPr>
          <w:rFonts w:eastAsia="Calibri"/>
          <w:sz w:val="28"/>
          <w:szCs w:val="28"/>
          <w:lang w:eastAsia="en-US"/>
        </w:rPr>
        <w:t>образовательные программы дошкольного образования</w:t>
      </w:r>
      <w:r>
        <w:rPr>
          <w:rFonts w:eastAsia="Calibri"/>
          <w:sz w:val="28"/>
          <w:szCs w:val="28"/>
          <w:lang w:eastAsia="en-US"/>
        </w:rPr>
        <w:t>.</w:t>
      </w: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Под отдельными категориями граждан, принимавших участие в СВО, понимаются: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а) погибшие (умершие) граждане, принимавшие участие в СВО; </w:t>
      </w: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б) граждане, получившие </w:t>
      </w:r>
      <w:r w:rsidRPr="008521B9">
        <w:rPr>
          <w:rFonts w:eastAsia="Calibri"/>
          <w:sz w:val="28"/>
          <w:szCs w:val="28"/>
          <w:lang w:val="en-US" w:eastAsia="en-US"/>
        </w:rPr>
        <w:t>I</w:t>
      </w:r>
      <w:r w:rsidRPr="008521B9">
        <w:rPr>
          <w:rFonts w:eastAsia="Calibri"/>
          <w:sz w:val="28"/>
          <w:szCs w:val="28"/>
          <w:lang w:eastAsia="en-US"/>
        </w:rPr>
        <w:t xml:space="preserve"> группу инвалидности вследствие увечья или заболевания, полученного в результате участия в СВО</w:t>
      </w:r>
      <w:r w:rsidR="00F65189">
        <w:rPr>
          <w:rFonts w:eastAsia="Calibri"/>
          <w:sz w:val="28"/>
          <w:szCs w:val="28"/>
          <w:lang w:eastAsia="en-US"/>
        </w:rPr>
        <w:t>;</w:t>
      </w:r>
    </w:p>
    <w:p w:rsidR="00F65189" w:rsidRPr="00F65189" w:rsidRDefault="00F65189" w:rsidP="00BE77FC">
      <w:pPr>
        <w:rPr>
          <w:rFonts w:eastAsia="Calibri"/>
          <w:sz w:val="28"/>
          <w:szCs w:val="28"/>
          <w:lang w:eastAsia="en-US"/>
        </w:rPr>
      </w:pPr>
      <w:r w:rsidRPr="0069771E">
        <w:rPr>
          <w:sz w:val="28"/>
          <w:szCs w:val="28"/>
          <w:highlight w:val="yellow"/>
        </w:rPr>
        <w:t>в) граждане, в отношении которых выдана справка об обстоятельствах исчезновения или справка об обстоятельствах исчезновения или возможной гибели в период участия в СВО.</w:t>
      </w: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Иные межбюджетные трансферты предоставляются в пределах лимитов бюджетных обязательств, доведенных до</w:t>
      </w:r>
      <w:r>
        <w:rPr>
          <w:rFonts w:eastAsia="Calibri"/>
          <w:sz w:val="28"/>
          <w:szCs w:val="28"/>
          <w:lang w:eastAsia="en-US"/>
        </w:rPr>
        <w:t xml:space="preserve"> администрации   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>как получателя средств республиканского бюджета на цели, указанные в пункте 2 настоящих Методики и Правил.</w:t>
      </w: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Главным распорядителем бюджетных средств по предоставлению</w:t>
      </w:r>
      <w:r w:rsidRPr="008521B9">
        <w:rPr>
          <w:rFonts w:eastAsia="Calibri"/>
          <w:sz w:val="28"/>
          <w:szCs w:val="22"/>
          <w:shd w:val="clear" w:color="auto" w:fill="FFFFFF"/>
          <w:lang w:eastAsia="en-US"/>
        </w:rPr>
        <w:t xml:space="preserve"> иных межбюджетных </w:t>
      </w:r>
      <w:proofErr w:type="gramStart"/>
      <w:r w:rsidRPr="008521B9">
        <w:rPr>
          <w:rFonts w:eastAsia="Calibri"/>
          <w:sz w:val="28"/>
          <w:szCs w:val="22"/>
          <w:shd w:val="clear" w:color="auto" w:fill="FFFFFF"/>
          <w:lang w:eastAsia="en-US"/>
        </w:rPr>
        <w:t xml:space="preserve">трансфертов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дошкольных</w:t>
      </w:r>
      <w:proofErr w:type="gramEnd"/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 организациям </w:t>
      </w:r>
      <w:r w:rsidRPr="008521B9">
        <w:rPr>
          <w:rFonts w:eastAsia="Calibri"/>
          <w:sz w:val="28"/>
          <w:szCs w:val="22"/>
          <w:shd w:val="clear" w:color="auto" w:fill="FFFFFF"/>
          <w:lang w:eastAsia="en-US"/>
        </w:rPr>
        <w:t>на цели, определенные в пункте 2 настоящих Правил, является</w:t>
      </w:r>
      <w:r>
        <w:rPr>
          <w:rFonts w:eastAsia="Calibri"/>
          <w:sz w:val="28"/>
          <w:szCs w:val="28"/>
          <w:lang w:eastAsia="en-US"/>
        </w:rPr>
        <w:t xml:space="preserve"> МКУ «Комитет по социальной политике администрации МО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>.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6. Иные межбюджетные трансферты предоставляются при условии наличия: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а) финансовой </w:t>
      </w:r>
      <w:r>
        <w:rPr>
          <w:rFonts w:eastAsia="Calibri"/>
          <w:sz w:val="28"/>
          <w:szCs w:val="28"/>
          <w:lang w:eastAsia="en-US"/>
        </w:rPr>
        <w:t xml:space="preserve">потребности 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на цели, указанные в пункте 2 настоящих Правил, исходя из общей численности детей отдельных категорий граждан, принимавших участие в СВО;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б) заявки 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на предоставление иных межбюдж</w:t>
      </w:r>
      <w:r>
        <w:rPr>
          <w:rFonts w:eastAsia="Calibri"/>
          <w:sz w:val="28"/>
          <w:szCs w:val="28"/>
          <w:lang w:eastAsia="en-US"/>
        </w:rPr>
        <w:t>етных трансфертов по форме согласно приложению к настоящим Методике и Правилам;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в) соглашения между </w:t>
      </w:r>
      <w:r>
        <w:rPr>
          <w:rFonts w:eastAsia="Calibri"/>
          <w:sz w:val="28"/>
          <w:szCs w:val="28"/>
          <w:lang w:eastAsia="en-US"/>
        </w:rPr>
        <w:t>МКУ «Комитет по социальной политике администрации МО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 xml:space="preserve">и </w:t>
      </w:r>
      <w:r>
        <w:rPr>
          <w:rFonts w:eastAsia="Calibri"/>
          <w:sz w:val="28"/>
          <w:szCs w:val="28"/>
          <w:lang w:eastAsia="en-US"/>
        </w:rPr>
        <w:t xml:space="preserve">дошкольной организацией </w:t>
      </w:r>
      <w:r w:rsidRPr="008521B9">
        <w:rPr>
          <w:rFonts w:eastAsia="Calibri"/>
          <w:sz w:val="28"/>
          <w:szCs w:val="28"/>
          <w:lang w:eastAsia="en-US"/>
        </w:rPr>
        <w:t xml:space="preserve">о предоставлении иных межбюджетных трансфертов (далее </w:t>
      </w:r>
      <w:r>
        <w:rPr>
          <w:rFonts w:eastAsia="Calibri"/>
          <w:sz w:val="28"/>
          <w:szCs w:val="28"/>
          <w:lang w:eastAsia="en-US"/>
        </w:rPr>
        <w:t>-</w:t>
      </w:r>
      <w:r w:rsidRPr="008521B9">
        <w:rPr>
          <w:rFonts w:eastAsia="Calibri"/>
          <w:sz w:val="28"/>
          <w:szCs w:val="28"/>
          <w:lang w:eastAsia="en-US"/>
        </w:rPr>
        <w:t xml:space="preserve"> Соглашение) в соответствии с пунктом 12 настоящих </w:t>
      </w:r>
      <w:r>
        <w:rPr>
          <w:rFonts w:eastAsia="Calibri"/>
          <w:sz w:val="28"/>
          <w:szCs w:val="28"/>
          <w:lang w:eastAsia="en-US"/>
        </w:rPr>
        <w:t xml:space="preserve">Методики и </w:t>
      </w:r>
      <w:r w:rsidRPr="008521B9">
        <w:rPr>
          <w:rFonts w:eastAsia="Calibri"/>
          <w:sz w:val="28"/>
          <w:szCs w:val="28"/>
          <w:lang w:eastAsia="en-US"/>
        </w:rPr>
        <w:t xml:space="preserve">Правил. 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Pr="008521B9">
        <w:rPr>
          <w:rFonts w:eastAsia="Calibri"/>
          <w:sz w:val="28"/>
          <w:szCs w:val="28"/>
          <w:lang w:eastAsia="en-US"/>
        </w:rPr>
        <w:t xml:space="preserve">  Размер предоставляемого иного межбюджетного трансферта (Т1</w:t>
      </w:r>
      <w:r w:rsidRPr="008521B9">
        <w:rPr>
          <w:rFonts w:eastAsia="Calibri"/>
          <w:sz w:val="28"/>
          <w:szCs w:val="28"/>
          <w:lang w:val="en-US" w:eastAsia="en-US"/>
        </w:rPr>
        <w:t>i</w:t>
      </w:r>
      <w:r w:rsidRPr="008521B9">
        <w:rPr>
          <w:rFonts w:eastAsia="Calibri"/>
          <w:sz w:val="28"/>
          <w:szCs w:val="28"/>
          <w:lang w:eastAsia="en-US"/>
        </w:rPr>
        <w:t xml:space="preserve">) определяется по </w:t>
      </w:r>
      <w:r>
        <w:rPr>
          <w:rFonts w:eastAsia="Calibri"/>
          <w:sz w:val="28"/>
          <w:szCs w:val="28"/>
          <w:lang w:eastAsia="en-US"/>
        </w:rPr>
        <w:t xml:space="preserve">следующей </w:t>
      </w:r>
      <w:r w:rsidRPr="008521B9">
        <w:rPr>
          <w:rFonts w:eastAsia="Calibri"/>
          <w:sz w:val="28"/>
          <w:szCs w:val="28"/>
          <w:lang w:eastAsia="en-US"/>
        </w:rPr>
        <w:t>формуле:</w:t>
      </w:r>
    </w:p>
    <w:p w:rsidR="00BE77FC" w:rsidRPr="008521B9" w:rsidRDefault="00BE77FC" w:rsidP="00BE77FC">
      <w:pPr>
        <w:spacing w:line="276" w:lineRule="auto"/>
        <w:ind w:firstLine="851"/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widowControl w:val="0"/>
        <w:ind w:firstLine="0"/>
        <w:jc w:val="center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Т1</w:t>
      </w:r>
      <w:r w:rsidRPr="008521B9">
        <w:rPr>
          <w:rFonts w:eastAsia="Calibri"/>
          <w:sz w:val="28"/>
          <w:szCs w:val="28"/>
          <w:lang w:val="en-US" w:eastAsia="en-US"/>
        </w:rPr>
        <w:t>i</w:t>
      </w:r>
      <w:r w:rsidRPr="008521B9">
        <w:rPr>
          <w:rFonts w:eastAsia="Calibri"/>
          <w:sz w:val="28"/>
          <w:szCs w:val="28"/>
          <w:lang w:eastAsia="en-US"/>
        </w:rPr>
        <w:t xml:space="preserve"> =</w:t>
      </w:r>
      <w:r>
        <w:rPr>
          <w:rFonts w:eastAsia="Calibri"/>
          <w:sz w:val="28"/>
          <w:szCs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 xml:space="preserve">(Ткр х Н х 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N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м)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50</m:t>
            </m:r>
          </m:den>
        </m:f>
      </m:oMath>
      <w:r w:rsidRPr="008521B9">
        <w:rPr>
          <w:rFonts w:eastAsia="Calibri"/>
          <w:sz w:val="28"/>
          <w:szCs w:val="28"/>
          <w:lang w:eastAsia="en-US"/>
        </w:rPr>
        <w:t>, где:</w:t>
      </w:r>
    </w:p>
    <w:p w:rsidR="00BE77FC" w:rsidRPr="008521B9" w:rsidRDefault="00BE77FC" w:rsidP="00BE77FC">
      <w:pPr>
        <w:widowControl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Ткр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</w:t>
      </w:r>
      <w:r w:rsidRPr="008521B9">
        <w:rPr>
          <w:rFonts w:eastAsia="Calibri"/>
          <w:sz w:val="28"/>
          <w:szCs w:val="28"/>
          <w:lang w:eastAsia="en-US"/>
        </w:rPr>
        <w:t xml:space="preserve"> средний размер родительской платы за питание</w:t>
      </w:r>
      <w:r>
        <w:rPr>
          <w:rFonts w:eastAsia="Calibri"/>
          <w:sz w:val="28"/>
          <w:szCs w:val="28"/>
          <w:lang w:eastAsia="en-US"/>
        </w:rPr>
        <w:t xml:space="preserve"> в дошкольных организациях</w:t>
      </w:r>
      <w:r w:rsidRPr="008521B9">
        <w:rPr>
          <w:rFonts w:eastAsia="Calibri"/>
          <w:sz w:val="28"/>
          <w:szCs w:val="28"/>
          <w:lang w:eastAsia="en-US"/>
        </w:rPr>
        <w:t>;</w:t>
      </w:r>
    </w:p>
    <w:p w:rsidR="00BE77FC" w:rsidRPr="008521B9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Н - общая численность детей отдельных категорий граждан, принимавших участие в СВО</w:t>
      </w:r>
      <w:r>
        <w:rPr>
          <w:rFonts w:eastAsia="Calibri"/>
          <w:sz w:val="28"/>
          <w:szCs w:val="28"/>
          <w:lang w:eastAsia="en-US"/>
        </w:rPr>
        <w:t>;</w:t>
      </w:r>
      <w:r w:rsidRPr="008521B9">
        <w:rPr>
          <w:rFonts w:eastAsia="Calibri"/>
          <w:sz w:val="28"/>
          <w:szCs w:val="28"/>
          <w:lang w:eastAsia="en-US"/>
        </w:rPr>
        <w:t xml:space="preserve"> </w:t>
      </w:r>
    </w:p>
    <w:p w:rsidR="00BE77FC" w:rsidRPr="008521B9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val="en-US" w:eastAsia="en-US"/>
        </w:rPr>
        <w:t>Nm</w:t>
      </w:r>
      <w:r w:rsidRPr="008521B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-</w:t>
      </w:r>
      <w:r w:rsidRPr="008521B9">
        <w:rPr>
          <w:rFonts w:eastAsia="Calibri"/>
          <w:sz w:val="28"/>
          <w:szCs w:val="28"/>
          <w:lang w:eastAsia="en-US"/>
        </w:rPr>
        <w:t xml:space="preserve"> количество месяцев посещения ребенком </w:t>
      </w:r>
      <w:r>
        <w:rPr>
          <w:rFonts w:eastAsia="Calibri"/>
          <w:sz w:val="28"/>
          <w:szCs w:val="28"/>
          <w:lang w:eastAsia="en-US"/>
        </w:rPr>
        <w:t xml:space="preserve">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 xml:space="preserve">до конца финансового года со дня вступления в силу настоящих </w:t>
      </w:r>
      <w:r>
        <w:rPr>
          <w:rFonts w:eastAsia="Calibri"/>
          <w:sz w:val="28"/>
          <w:szCs w:val="28"/>
          <w:lang w:eastAsia="en-US"/>
        </w:rPr>
        <w:t>М</w:t>
      </w:r>
      <w:r w:rsidRPr="008521B9">
        <w:rPr>
          <w:rFonts w:eastAsia="Calibri"/>
          <w:sz w:val="28"/>
          <w:szCs w:val="28"/>
          <w:lang w:eastAsia="en-US"/>
        </w:rPr>
        <w:t xml:space="preserve">етодики и </w:t>
      </w:r>
      <w:r>
        <w:rPr>
          <w:rFonts w:eastAsia="Calibri"/>
          <w:sz w:val="28"/>
          <w:szCs w:val="28"/>
          <w:lang w:eastAsia="en-US"/>
        </w:rPr>
        <w:t>П</w:t>
      </w:r>
      <w:r w:rsidRPr="008521B9">
        <w:rPr>
          <w:rFonts w:eastAsia="Calibri"/>
          <w:sz w:val="28"/>
          <w:szCs w:val="28"/>
          <w:lang w:eastAsia="en-US"/>
        </w:rPr>
        <w:t>равил;</w:t>
      </w:r>
    </w:p>
    <w:p w:rsidR="00BE77FC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50 -</w:t>
      </w:r>
      <w:r w:rsidRPr="008521B9">
        <w:rPr>
          <w:rFonts w:eastAsia="Calibri"/>
          <w:sz w:val="28"/>
          <w:szCs w:val="28"/>
          <w:lang w:eastAsia="en-US"/>
        </w:rPr>
        <w:t xml:space="preserve"> уровень </w:t>
      </w:r>
      <w:proofErr w:type="spellStart"/>
      <w:r w:rsidRPr="008521B9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8521B9">
        <w:rPr>
          <w:rFonts w:eastAsia="Calibri"/>
          <w:sz w:val="28"/>
          <w:szCs w:val="28"/>
          <w:lang w:eastAsia="en-US"/>
        </w:rPr>
        <w:t xml:space="preserve"> из бюджета Республики Бурятия бюдже</w:t>
      </w:r>
      <w:r>
        <w:rPr>
          <w:rFonts w:eastAsia="Calibri"/>
          <w:sz w:val="28"/>
          <w:szCs w:val="28"/>
          <w:lang w:eastAsia="en-US"/>
        </w:rPr>
        <w:t>ту</w:t>
      </w:r>
      <w:r w:rsidRPr="008521B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</w:t>
      </w:r>
      <w:r w:rsidRPr="008521B9">
        <w:rPr>
          <w:rFonts w:eastAsia="Calibri"/>
          <w:sz w:val="28"/>
          <w:szCs w:val="28"/>
          <w:lang w:eastAsia="en-US"/>
        </w:rPr>
        <w:t xml:space="preserve"> от общего объема финансирования.</w:t>
      </w:r>
    </w:p>
    <w:p w:rsidR="00BE77FC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 </w:t>
      </w:r>
      <w:r w:rsidRPr="008521B9">
        <w:rPr>
          <w:rFonts w:eastAsia="Calibri"/>
          <w:sz w:val="28"/>
          <w:szCs w:val="28"/>
          <w:lang w:eastAsia="en-US"/>
        </w:rPr>
        <w:t xml:space="preserve"> Распределение иных межбюджетных трансфертов </w:t>
      </w:r>
      <w:r>
        <w:rPr>
          <w:rFonts w:eastAsia="Calibri"/>
          <w:sz w:val="28"/>
          <w:szCs w:val="28"/>
          <w:lang w:eastAsia="en-US"/>
        </w:rPr>
        <w:t xml:space="preserve">дошкольным организациям </w:t>
      </w:r>
      <w:r w:rsidRPr="008521B9">
        <w:rPr>
          <w:rFonts w:eastAsia="Calibri"/>
          <w:sz w:val="28"/>
          <w:szCs w:val="28"/>
          <w:lang w:eastAsia="en-US"/>
        </w:rPr>
        <w:t xml:space="preserve">утверждается </w:t>
      </w:r>
      <w:r>
        <w:rPr>
          <w:rFonts w:eastAsia="Calibri"/>
          <w:sz w:val="28"/>
          <w:szCs w:val="28"/>
          <w:lang w:eastAsia="en-US"/>
        </w:rPr>
        <w:t>решением  Совета депутатов 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о  </w:t>
      </w:r>
      <w:r w:rsidRPr="008521B9">
        <w:rPr>
          <w:rFonts w:eastAsia="Calibri"/>
          <w:sz w:val="28"/>
          <w:szCs w:val="28"/>
          <w:lang w:eastAsia="en-US"/>
        </w:rPr>
        <w:t xml:space="preserve">бюджете на очередной финансовый год и плановый период, </w:t>
      </w:r>
      <w:r w:rsidRPr="008521B9">
        <w:rPr>
          <w:rFonts w:eastAsia="Calibri"/>
          <w:sz w:val="28"/>
          <w:szCs w:val="28"/>
          <w:lang w:eastAsia="en-US"/>
        </w:rPr>
        <w:lastRenderedPageBreak/>
        <w:t>если иное не установлено бюджетным законодательством Российской Федерации</w:t>
      </w:r>
      <w:r>
        <w:rPr>
          <w:rFonts w:eastAsia="Calibri"/>
          <w:sz w:val="28"/>
          <w:szCs w:val="28"/>
          <w:lang w:eastAsia="en-US"/>
        </w:rPr>
        <w:t xml:space="preserve"> и Республики Бурятия</w:t>
      </w:r>
      <w:r w:rsidRPr="008521B9">
        <w:rPr>
          <w:rFonts w:eastAsia="Calibri"/>
          <w:sz w:val="28"/>
          <w:szCs w:val="28"/>
          <w:lang w:eastAsia="en-US"/>
        </w:rPr>
        <w:t>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 xml:space="preserve">. Заявка дошкольной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организации </w:t>
      </w:r>
      <w:r w:rsidRPr="008521B9">
        <w:rPr>
          <w:rFonts w:eastAsia="Calibri"/>
          <w:sz w:val="28"/>
          <w:szCs w:val="28"/>
          <w:lang w:eastAsia="en-US"/>
        </w:rPr>
        <w:t xml:space="preserve"> для</w:t>
      </w:r>
      <w:proofErr w:type="gramEnd"/>
      <w:r w:rsidRPr="008521B9">
        <w:rPr>
          <w:rFonts w:eastAsia="Calibri"/>
          <w:sz w:val="28"/>
          <w:szCs w:val="28"/>
          <w:lang w:eastAsia="en-US"/>
        </w:rPr>
        <w:t xml:space="preserve"> предоставления иных межбюджетных трансфертов в пределах лимитов бюджетных обязательств направляется главному распорядителю бюджетных средств в течение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8521B9">
        <w:rPr>
          <w:rFonts w:eastAsia="Calibri"/>
          <w:sz w:val="28"/>
          <w:szCs w:val="28"/>
          <w:lang w:eastAsia="en-US"/>
        </w:rPr>
        <w:t xml:space="preserve">15 (пятнадцати) рабочих дней текущего финансового года со дня официального опубликования настоящих Методики и Правил и далее ежеквартально до 20 числа финансового года, в котором предусмотрено выделение иных межбюджетных трансфертов. 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10. </w:t>
      </w:r>
      <w:r>
        <w:rPr>
          <w:rFonts w:eastAsia="Calibri"/>
          <w:sz w:val="28"/>
          <w:szCs w:val="28"/>
          <w:lang w:eastAsia="en-US"/>
        </w:rPr>
        <w:t>Отдел образования МКУ «Комитет по социальной политике администрации МО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>в течение 5 (пяти) рабочих дней со дня поступления документов, предусмотренных пунктом 6 настоящих Методики и Правил, направленных</w:t>
      </w:r>
      <w:r>
        <w:rPr>
          <w:rFonts w:eastAsia="Calibri"/>
          <w:sz w:val="28"/>
          <w:szCs w:val="28"/>
          <w:lang w:eastAsia="en-US"/>
        </w:rPr>
        <w:t xml:space="preserve"> дошкольной организацией,</w:t>
      </w:r>
      <w:r w:rsidRPr="008521B9">
        <w:rPr>
          <w:rFonts w:eastAsia="Calibri"/>
          <w:sz w:val="28"/>
          <w:szCs w:val="28"/>
          <w:lang w:eastAsia="en-US"/>
        </w:rPr>
        <w:t xml:space="preserve"> проводит их проверку, по результатам которой принимает решение о предоставлении иных межбюджетных трансфертов или об отказе в их предоставлении.</w:t>
      </w:r>
    </w:p>
    <w:p w:rsidR="00BE77FC" w:rsidRPr="00B36EF8" w:rsidRDefault="00BE77FC" w:rsidP="00BE77FC">
      <w:pPr>
        <w:rPr>
          <w:rFonts w:eastAsia="Calibri"/>
          <w:bCs/>
          <w:color w:val="212529"/>
          <w:sz w:val="28"/>
          <w:szCs w:val="28"/>
          <w:shd w:val="clear" w:color="auto" w:fill="CCCCCC"/>
          <w:lang w:eastAsia="en-US"/>
        </w:rPr>
      </w:pPr>
      <w:r w:rsidRPr="008521B9">
        <w:rPr>
          <w:sz w:val="28"/>
          <w:szCs w:val="28"/>
        </w:rPr>
        <w:t>11.</w:t>
      </w:r>
      <w:r w:rsidRPr="00B36EF8">
        <w:rPr>
          <w:sz w:val="28"/>
          <w:szCs w:val="28"/>
        </w:rPr>
        <w:t xml:space="preserve"> </w:t>
      </w:r>
      <w:r w:rsidRPr="00B36EF8">
        <w:rPr>
          <w:rFonts w:eastAsia="Calibri"/>
          <w:bCs/>
          <w:color w:val="212529"/>
          <w:sz w:val="28"/>
          <w:szCs w:val="28"/>
          <w:shd w:val="clear" w:color="auto" w:fill="FFFFFF"/>
          <w:lang w:eastAsia="en-US"/>
        </w:rPr>
        <w:t>Инвалиды боевых действий, военнослужащие, члены семей погибших участников боевых действий</w:t>
      </w:r>
      <w:r w:rsidR="0069771E">
        <w:rPr>
          <w:rFonts w:eastAsia="Calibri"/>
          <w:bCs/>
          <w:color w:val="212529"/>
          <w:sz w:val="28"/>
          <w:szCs w:val="28"/>
          <w:shd w:val="clear" w:color="auto" w:fill="FFFFFF"/>
          <w:lang w:eastAsia="en-US"/>
        </w:rPr>
        <w:t xml:space="preserve">, </w:t>
      </w:r>
      <w:r w:rsidR="0069771E" w:rsidRPr="00494466">
        <w:rPr>
          <w:bCs/>
          <w:color w:val="0B1F33"/>
          <w:kern w:val="36"/>
          <w:sz w:val="28"/>
          <w:szCs w:val="28"/>
          <w:highlight w:val="yellow"/>
        </w:rPr>
        <w:t>пропавших без вести участников СВО.</w:t>
      </w:r>
    </w:p>
    <w:p w:rsidR="00BE77FC" w:rsidRPr="00B36EF8" w:rsidRDefault="00BE77FC" w:rsidP="00BE77FC">
      <w:pPr>
        <w:spacing w:after="200"/>
        <w:ind w:firstLine="0"/>
        <w:jc w:val="left"/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</w:pPr>
      <w:r w:rsidRPr="00B36EF8"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  <w:t>Ежемесячное денежное пособие инвалидам боевых действий</w:t>
      </w:r>
    </w:p>
    <w:p w:rsidR="00BE77FC" w:rsidRPr="009E34C6" w:rsidRDefault="0069771E" w:rsidP="0069771E">
      <w:pPr>
        <w:pStyle w:val="a5"/>
        <w:spacing w:after="200"/>
        <w:ind w:firstLine="0"/>
        <w:jc w:val="left"/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 xml:space="preserve">1) </w:t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заявление;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2) документ, удостоверяющий личность;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3) копия удостоверения инвалида о праве на льготы;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4) копия справки медико-социальной экспертизы (МСЭ) или копия справки врачебно-трудовой экспертной комиссии (ВТЭК) об инвалидности с указанием причины инвалидности: «военная травма» или «заболевание получено при исполнении обязанностей военной службы»;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5) копия документа (свидетельство о болезни, при отсутствии свидетельства о болезни - заключение военно-врачебной комиссии), подтверждающего получение ранения, контузии или увечья в ходе боевых действий,  указанных в разделе III приложения к Федеральному закону от 12.01.1995 № 5-ФЗ «О ветеранах»;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6) копия военного билета.</w:t>
      </w:r>
    </w:p>
    <w:p w:rsidR="0069771E" w:rsidRPr="006F6B86" w:rsidRDefault="0069771E" w:rsidP="0069771E">
      <w:pPr>
        <w:pStyle w:val="a5"/>
        <w:shd w:val="clear" w:color="auto" w:fill="FAFCFF"/>
        <w:ind w:firstLine="0"/>
        <w:jc w:val="left"/>
        <w:textAlignment w:val="baseline"/>
        <w:outlineLvl w:val="0"/>
        <w:rPr>
          <w:b/>
          <w:bCs/>
          <w:color w:val="0B1F33"/>
          <w:kern w:val="36"/>
          <w:sz w:val="28"/>
          <w:szCs w:val="28"/>
          <w:highlight w:val="yellow"/>
        </w:rPr>
      </w:pPr>
      <w:r w:rsidRPr="006F6B86">
        <w:rPr>
          <w:b/>
          <w:bCs/>
          <w:color w:val="0B1F33"/>
          <w:kern w:val="36"/>
          <w:sz w:val="28"/>
          <w:szCs w:val="28"/>
          <w:highlight w:val="yellow"/>
        </w:rPr>
        <w:t>Ежемесячная денежная выплата для членов семей пропавших без вести участников СВО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Заявление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Документ, подтверждающий личность заявителя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Документ, подтверждающий полномочия представителя - при необходимости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Документ, подтверждающий гибель военнослужащего или сотрудника органов внутренних дел при исполнении обязанностей военной службы либо службы в органах внутренних дел в районах боевых действий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Документ, подтверждающий смерть во время прохождения военной службы или службы в органах внутренних дел в районах боевых действий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Копия заключения военно-врачебной комиссии, подтверждающего, что смерть военнослужащего или сотрудника органов внутренних дел наступила из-за ранения, контузии, увечья или заболевания, полученного при исполнении служебных обязанностей в районах боевых действий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Копия решения суда о признании безвестно отсутствующим или объявлении умершим военнослужащего либо сотрудника органов внутренних дел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lastRenderedPageBreak/>
        <w:t>Другой документ о признании участника СВО пропавшим без вести или погибшим в плену в районах боевых действий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Документы, подтверждающие родственные отношения заявителя с военнослужащим и сотрудником органов внутренних дел, погибшим либо умершим, пропавшим без вести в районах боевых действий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Копия справки федерального учреждения медико-социальной экспертизы, подтверждающая инвалидность — для детей, ставших инвали</w:t>
      </w:r>
      <w:r w:rsidRPr="006F6B86">
        <w:rPr>
          <w:rFonts w:ascii="inherit" w:hAnsi="inherit" w:cs="Arial"/>
          <w:color w:val="0B1F33"/>
          <w:sz w:val="28"/>
          <w:szCs w:val="28"/>
        </w:rPr>
        <w:t>дами до достижения ими 18 лет</w:t>
      </w:r>
    </w:p>
    <w:p w:rsidR="0069771E" w:rsidRPr="006F6B86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sz w:val="28"/>
          <w:szCs w:val="28"/>
          <w:highlight w:val="yellow"/>
        </w:rPr>
      </w:pPr>
      <w:r w:rsidRPr="006F6B86">
        <w:rPr>
          <w:rFonts w:ascii="inherit" w:hAnsi="inherit" w:cs="Arial"/>
          <w:color w:val="0B1F33"/>
          <w:sz w:val="28"/>
          <w:szCs w:val="28"/>
          <w:highlight w:val="yellow"/>
        </w:rPr>
        <w:t>Расчётный счёт для получения выплат</w:t>
      </w:r>
    </w:p>
    <w:p w:rsidR="00BE77FC" w:rsidRPr="00B36EF8" w:rsidRDefault="00BE77FC" w:rsidP="00BE77FC">
      <w:pPr>
        <w:widowControl w:val="0"/>
        <w:autoSpaceDE w:val="0"/>
        <w:autoSpaceDN w:val="0"/>
        <w:adjustRightInd w:val="0"/>
        <w:jc w:val="left"/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</w:pPr>
      <w:r w:rsidRPr="00B36EF8"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  <w:t>Ежемесячное денежное пособие детям погибших участников боевых действий</w:t>
      </w:r>
    </w:p>
    <w:p w:rsidR="00BE77FC" w:rsidRPr="00B36EF8" w:rsidRDefault="00BE77FC" w:rsidP="00BE77FC">
      <w:pPr>
        <w:widowControl w:val="0"/>
        <w:autoSpaceDE w:val="0"/>
        <w:autoSpaceDN w:val="0"/>
        <w:adjustRightInd w:val="0"/>
        <w:ind w:firstLine="0"/>
        <w:jc w:val="left"/>
        <w:rPr>
          <w:sz w:val="28"/>
          <w:szCs w:val="28"/>
        </w:rPr>
      </w:pP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1) заявление;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2) документ, удостоверяющий личность;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3) копия свидетельства о рождении ребенка;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4) копия документа, подтверждающего гибель военнослужащего в ходе боевых действий, указанных в разделе III приложения к Федеральному закону от 12.01.1995 № 5-ФЗ «О ветеранах»;  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5) копия документа, подтверждающего совместное проживание ребенка с родителем (усыновителем, опекуном, попечителем) (для ребенка, не достигшего 14-летнего возраста, - свидетельство о регистрации по месту жительства, для родителя (усыновителя, опекуна, попечителя) и ребенка, достигшего 14-летнего возраста, - свидетельство о регистрации по месту пребывания либо паспорт с отметкой о регистрации по месту жительства (если он не представлялся в качестве документа, удостоверяющего личность родителя (усын</w:t>
      </w:r>
      <w:r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 xml:space="preserve">овителя, опекуна, попечителя), </w:t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 xml:space="preserve"> которые представляются по собственной инициативе, либо решение суда об установлении юридического факта проживания родителя (усыновителя, опекуна, попечителя) или ребенка по определенному адресу);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6) выписка из решения органов местного самоуправления об установлении над ребенком опеки (попечительства) в случае, когда ребенок находит</w:t>
      </w:r>
      <w:r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ся под опекой (попечительством).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6EF8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8521B9">
        <w:rPr>
          <w:sz w:val="28"/>
          <w:szCs w:val="28"/>
        </w:rPr>
        <w:t>Основаниями для отказа в предоставлении иных межбюджетных трансфертов являются: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а) несоответствие заявки</w:t>
      </w:r>
      <w:r w:rsidRPr="00D41C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sz w:val="28"/>
          <w:szCs w:val="28"/>
        </w:rPr>
        <w:t xml:space="preserve"> условиям предоставления иных межбюджетных трансфертов;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б) представление документов с нарушением сроков, установленных в пункте 9</w:t>
      </w:r>
      <w:r w:rsidRPr="008521B9">
        <w:rPr>
          <w:rFonts w:ascii="Arial" w:hAnsi="Arial" w:cs="Arial"/>
          <w:sz w:val="20"/>
          <w:szCs w:val="20"/>
        </w:rPr>
        <w:t xml:space="preserve"> </w:t>
      </w:r>
      <w:r w:rsidRPr="008521B9">
        <w:rPr>
          <w:sz w:val="28"/>
          <w:szCs w:val="28"/>
        </w:rPr>
        <w:t>настоящих Методики и Правил.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8521B9">
        <w:rPr>
          <w:sz w:val="28"/>
          <w:szCs w:val="28"/>
        </w:rPr>
        <w:t xml:space="preserve">. В случае отказа в заключении Соглашения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sz w:val="28"/>
          <w:szCs w:val="28"/>
        </w:rPr>
        <w:t xml:space="preserve"> </w:t>
      </w:r>
      <w:r>
        <w:rPr>
          <w:sz w:val="28"/>
          <w:szCs w:val="28"/>
        </w:rPr>
        <w:t>имее</w:t>
      </w:r>
      <w:r w:rsidRPr="008521B9">
        <w:rPr>
          <w:sz w:val="28"/>
          <w:szCs w:val="28"/>
        </w:rPr>
        <w:t>т право на повторное представление документов в течение 30 (тридцати) рабочих дней с даты получения уведомления о выявленных замечаниях.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521B9">
        <w:rPr>
          <w:sz w:val="28"/>
          <w:szCs w:val="28"/>
        </w:rPr>
        <w:t xml:space="preserve">. Иные межбюджетные трансферты предоставляются на основании </w:t>
      </w:r>
      <w:r>
        <w:rPr>
          <w:sz w:val="28"/>
          <w:szCs w:val="28"/>
        </w:rPr>
        <w:t>С</w:t>
      </w:r>
      <w:r w:rsidRPr="008521B9">
        <w:rPr>
          <w:sz w:val="28"/>
          <w:szCs w:val="28"/>
        </w:rPr>
        <w:t xml:space="preserve">оглашения, заключаемого между </w:t>
      </w:r>
      <w:r>
        <w:rPr>
          <w:sz w:val="28"/>
          <w:szCs w:val="28"/>
        </w:rPr>
        <w:t xml:space="preserve"> МКУ «Комитет по социальной политике администрации МО «</w:t>
      </w:r>
      <w:proofErr w:type="spellStart"/>
      <w:r>
        <w:rPr>
          <w:sz w:val="28"/>
          <w:szCs w:val="28"/>
        </w:rPr>
        <w:t>Кижингинмский</w:t>
      </w:r>
      <w:proofErr w:type="spellEnd"/>
      <w:r>
        <w:rPr>
          <w:sz w:val="28"/>
          <w:szCs w:val="28"/>
        </w:rPr>
        <w:t xml:space="preserve"> район» </w:t>
      </w:r>
      <w:r w:rsidRPr="008521B9">
        <w:rPr>
          <w:sz w:val="28"/>
          <w:szCs w:val="28"/>
        </w:rPr>
        <w:t xml:space="preserve">и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sz w:val="28"/>
          <w:szCs w:val="28"/>
        </w:rPr>
        <w:t xml:space="preserve"> до 15 февр</w:t>
      </w:r>
      <w:r>
        <w:rPr>
          <w:sz w:val="28"/>
          <w:szCs w:val="28"/>
        </w:rPr>
        <w:t>аля очередного финансового года.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5</w:t>
      </w:r>
      <w:r w:rsidRPr="008521B9">
        <w:rPr>
          <w:rFonts w:eastAsia="Calibri"/>
          <w:sz w:val="28"/>
          <w:szCs w:val="28"/>
          <w:lang w:eastAsia="en-US"/>
        </w:rPr>
        <w:t xml:space="preserve">. В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>оглашении предусматриваются: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1) целевое назначение иных межбюджетных трансфертов;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2) размер предоставляемых иных межбюджетных трансфертов, условия и сроки их пере</w:t>
      </w:r>
      <w:r>
        <w:rPr>
          <w:rFonts w:eastAsia="Calibri"/>
          <w:sz w:val="28"/>
          <w:szCs w:val="28"/>
          <w:lang w:eastAsia="en-US"/>
        </w:rPr>
        <w:t>числения на расчетный счет</w:t>
      </w:r>
      <w:r w:rsidRPr="00D41C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дошкольной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организации </w:t>
      </w:r>
      <w:r w:rsidRPr="008521B9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lastRenderedPageBreak/>
        <w:t xml:space="preserve">3) обязательства </w:t>
      </w:r>
      <w:r>
        <w:rPr>
          <w:rFonts w:eastAsia="Calibri"/>
          <w:sz w:val="28"/>
          <w:szCs w:val="28"/>
          <w:lang w:eastAsia="en-US"/>
        </w:rPr>
        <w:t xml:space="preserve">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по целевому использованию иного межбюджетного трансферта и выполнению условий предоставления иного межбюджетного трансферта;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4) условия предоставления иных межбюджетных трансфертов;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5) сроки и порядок представления отчетности об осуществлении расходов</w:t>
      </w:r>
      <w:r w:rsidRPr="00D41C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rFonts w:eastAsia="Calibri"/>
          <w:sz w:val="28"/>
          <w:szCs w:val="28"/>
          <w:lang w:eastAsia="en-US"/>
        </w:rPr>
        <w:t>, в целях финансирования которых предоставляются иные межбюджетные трансферты, а также о достижении значений показателей результативности использования иных межбюджетных трансфертов;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6) условия и порядок возврата иного межбюджетного трансферта в случае его нецелевого использования либо неиспользования в срок до конца текущего года;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8521B9">
        <w:rPr>
          <w:rFonts w:eastAsia="Calibri"/>
          <w:sz w:val="28"/>
          <w:szCs w:val="28"/>
          <w:lang w:eastAsia="en-US"/>
        </w:rPr>
        <w:t>) указание</w:t>
      </w:r>
      <w:r>
        <w:rPr>
          <w:rFonts w:eastAsia="Calibri"/>
          <w:sz w:val="28"/>
          <w:szCs w:val="28"/>
          <w:lang w:eastAsia="en-US"/>
        </w:rPr>
        <w:t xml:space="preserve"> на отдел образования</w:t>
      </w:r>
      <w:r w:rsidRPr="008521B9">
        <w:rPr>
          <w:rFonts w:eastAsia="Calibri"/>
          <w:sz w:val="28"/>
          <w:szCs w:val="28"/>
          <w:lang w:eastAsia="en-US"/>
        </w:rPr>
        <w:t xml:space="preserve">, на который возлагаются функции по исполнению (координации исполнения)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 xml:space="preserve">оглашения со стороны </w:t>
      </w:r>
      <w:r>
        <w:rPr>
          <w:rFonts w:eastAsia="Calibri"/>
          <w:sz w:val="28"/>
          <w:szCs w:val="28"/>
          <w:lang w:eastAsia="en-US"/>
        </w:rPr>
        <w:t>МКУ «Комитет по социальной политике администрации МО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>и представлению отчетности;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8521B9">
        <w:rPr>
          <w:rFonts w:eastAsia="Calibri"/>
          <w:sz w:val="28"/>
          <w:szCs w:val="28"/>
          <w:lang w:eastAsia="en-US"/>
        </w:rPr>
        <w:t xml:space="preserve">) ответственность сторон за нарушение условий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>оглашения.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</w:t>
      </w:r>
      <w:r w:rsidRPr="008521B9">
        <w:rPr>
          <w:rFonts w:eastAsia="Calibri"/>
          <w:sz w:val="28"/>
          <w:szCs w:val="28"/>
          <w:lang w:eastAsia="en-US"/>
        </w:rPr>
        <w:t xml:space="preserve">. Иные межбюджетные трансферты перечисляются при условии осуществления территориальным органом Федерального казначейства операций по перечислению соответствующего межбюджетного трансферта из бюджета 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в пределах суммы, необходимой для оплаты денежных обязательств получателя средств местного бюджета, соответствующих целям предоставления иного межбюджетного трансферта.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7</w:t>
      </w:r>
      <w:r w:rsidRPr="008521B9">
        <w:rPr>
          <w:rFonts w:eastAsia="Calibri"/>
          <w:sz w:val="28"/>
          <w:szCs w:val="28"/>
          <w:lang w:eastAsia="en-US"/>
        </w:rPr>
        <w:t xml:space="preserve">. Оценка эффективности использования иного межбюджетного трансферта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rFonts w:eastAsia="Calibri"/>
          <w:sz w:val="28"/>
          <w:szCs w:val="28"/>
          <w:lang w:eastAsia="en-US"/>
        </w:rPr>
        <w:t xml:space="preserve"> осуществляется </w:t>
      </w:r>
      <w:r>
        <w:rPr>
          <w:rFonts w:eastAsia="Calibri"/>
          <w:sz w:val="28"/>
          <w:szCs w:val="28"/>
          <w:lang w:eastAsia="en-US"/>
        </w:rPr>
        <w:t xml:space="preserve"> МКУ «Комитет по социальной политике администрации МО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 xml:space="preserve">на основании сравнения установленного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>оглашением и фактически достигнутых значений показателя результативности использования иного межбюджетного трансферта: количество детей отдельных категорий граждан, принимавших участие в СВО, питание которых в дошкольно</w:t>
      </w:r>
      <w:r>
        <w:rPr>
          <w:rFonts w:eastAsia="Calibri"/>
          <w:sz w:val="28"/>
          <w:szCs w:val="28"/>
          <w:lang w:eastAsia="en-US"/>
        </w:rPr>
        <w:t>й</w:t>
      </w:r>
      <w:r w:rsidRPr="008521B9">
        <w:rPr>
          <w:rFonts w:eastAsia="Calibri"/>
          <w:sz w:val="28"/>
          <w:szCs w:val="28"/>
          <w:lang w:eastAsia="en-US"/>
        </w:rPr>
        <w:t xml:space="preserve"> организации оплачено за счет средств иного межбюджетного трансферта. 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8521B9">
        <w:rPr>
          <w:rFonts w:eastAsia="Calibri"/>
          <w:sz w:val="28"/>
          <w:szCs w:val="28"/>
          <w:lang w:eastAsia="en-US"/>
        </w:rPr>
        <w:t>. Не использованный на 1 января следующего финансового года остаток иных межбюджетных трансфертов подлежит возврату в бюджет</w:t>
      </w:r>
      <w:r w:rsidRPr="007D6F9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образования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</w:t>
      </w:r>
      <w:r w:rsidRPr="008521B9">
        <w:rPr>
          <w:rFonts w:eastAsia="Calibri"/>
          <w:sz w:val="28"/>
          <w:szCs w:val="28"/>
          <w:lang w:eastAsia="en-US"/>
        </w:rPr>
        <w:t xml:space="preserve"> в соответствии с требованиями, установленными бюджетным законодательством Российской Федерации.</w:t>
      </w:r>
    </w:p>
    <w:p w:rsidR="00BE77FC" w:rsidRPr="008521B9" w:rsidRDefault="00BE77FC" w:rsidP="00BE77FC">
      <w:pPr>
        <w:widowControl w:val="0"/>
        <w:rPr>
          <w:rFonts w:eastAsia="Calibri"/>
          <w:sz w:val="32"/>
          <w:szCs w:val="22"/>
          <w:lang w:eastAsia="en-US"/>
        </w:rPr>
      </w:pPr>
      <w:r w:rsidRPr="008521B9">
        <w:rPr>
          <w:rFonts w:eastAsia="Calibri"/>
          <w:sz w:val="28"/>
          <w:szCs w:val="22"/>
          <w:lang w:eastAsia="en-US"/>
        </w:rPr>
        <w:t>1</w:t>
      </w:r>
      <w:r>
        <w:rPr>
          <w:rFonts w:eastAsia="Calibri"/>
          <w:sz w:val="28"/>
          <w:szCs w:val="22"/>
          <w:lang w:eastAsia="en-US"/>
        </w:rPr>
        <w:t>9</w:t>
      </w:r>
      <w:r w:rsidRPr="008521B9">
        <w:rPr>
          <w:rFonts w:eastAsia="Calibri"/>
          <w:sz w:val="28"/>
          <w:szCs w:val="22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Дошкольная</w:t>
      </w:r>
      <w:r>
        <w:rPr>
          <w:rFonts w:eastAsia="Calibri"/>
          <w:sz w:val="28"/>
          <w:szCs w:val="22"/>
          <w:lang w:eastAsia="en-US"/>
        </w:rPr>
        <w:t xml:space="preserve"> организация </w:t>
      </w:r>
      <w:r w:rsidRPr="008521B9">
        <w:rPr>
          <w:rFonts w:eastAsia="Calibri"/>
          <w:sz w:val="28"/>
          <w:szCs w:val="22"/>
          <w:lang w:eastAsia="en-US"/>
        </w:rPr>
        <w:t>несет ответственность за целевое использование иных межбюджетных трансфертов в соответствии с бюджетным законодательством Российской Федерации.</w:t>
      </w: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</w:t>
      </w:r>
      <w:r w:rsidRPr="008521B9">
        <w:rPr>
          <w:rFonts w:eastAsia="Calibri"/>
          <w:sz w:val="28"/>
          <w:szCs w:val="22"/>
          <w:lang w:eastAsia="en-US"/>
        </w:rPr>
        <w:t xml:space="preserve">. Контроль за целевым использованием иных межбюджетных трансфертов осуществляется </w:t>
      </w:r>
      <w:r>
        <w:rPr>
          <w:rFonts w:eastAsia="Calibri"/>
          <w:sz w:val="28"/>
          <w:szCs w:val="28"/>
          <w:lang w:eastAsia="en-US"/>
        </w:rPr>
        <w:t>МКУ «Комитет по социальной политике администрации МО «</w:t>
      </w:r>
      <w:proofErr w:type="spellStart"/>
      <w:r>
        <w:rPr>
          <w:rFonts w:eastAsia="Calibri"/>
          <w:sz w:val="28"/>
          <w:szCs w:val="28"/>
          <w:lang w:eastAsia="en-US"/>
        </w:rPr>
        <w:t>Кижингинский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район»  </w:t>
      </w:r>
      <w:r w:rsidRPr="008521B9">
        <w:rPr>
          <w:rFonts w:eastAsia="Calibri"/>
          <w:sz w:val="28"/>
          <w:szCs w:val="22"/>
          <w:lang w:eastAsia="en-US"/>
        </w:rPr>
        <w:t>и</w:t>
      </w:r>
      <w:proofErr w:type="gramEnd"/>
      <w:r w:rsidRPr="008521B9">
        <w:rPr>
          <w:rFonts w:eastAsia="Calibri"/>
          <w:sz w:val="28"/>
          <w:szCs w:val="22"/>
          <w:lang w:eastAsia="en-US"/>
        </w:rPr>
        <w:t xml:space="preserve"> органами </w:t>
      </w:r>
      <w:r>
        <w:rPr>
          <w:rFonts w:eastAsia="Calibri"/>
          <w:sz w:val="28"/>
          <w:szCs w:val="22"/>
          <w:lang w:eastAsia="en-US"/>
        </w:rPr>
        <w:t xml:space="preserve">муниципального </w:t>
      </w:r>
      <w:r w:rsidRPr="008521B9">
        <w:rPr>
          <w:rFonts w:eastAsia="Calibri"/>
          <w:sz w:val="28"/>
          <w:szCs w:val="22"/>
          <w:lang w:eastAsia="en-US"/>
        </w:rPr>
        <w:t>финансового контроля в соответствии с бюджетным законодательством.</w:t>
      </w: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P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Pr="00FB59E3" w:rsidRDefault="00BE77FC" w:rsidP="00BE77FC">
      <w:pPr>
        <w:widowControl w:val="0"/>
        <w:tabs>
          <w:tab w:val="left" w:pos="7980"/>
        </w:tabs>
        <w:jc w:val="right"/>
        <w:rPr>
          <w:rFonts w:eastAsia="Calibri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ab/>
      </w:r>
      <w:r w:rsidRPr="00FB59E3">
        <w:rPr>
          <w:rFonts w:eastAsia="Calibri"/>
          <w:lang w:eastAsia="en-US"/>
        </w:rPr>
        <w:t xml:space="preserve">Приложение к Методику распределения и </w:t>
      </w:r>
      <w:proofErr w:type="gramStart"/>
      <w:r w:rsidRPr="00FB59E3">
        <w:rPr>
          <w:rFonts w:eastAsia="Calibri"/>
          <w:lang w:eastAsia="en-US"/>
        </w:rPr>
        <w:t>Правила  предоставления</w:t>
      </w:r>
      <w:proofErr w:type="gramEnd"/>
    </w:p>
    <w:p w:rsidR="00BE77FC" w:rsidRPr="00FB59E3" w:rsidRDefault="00BE77FC" w:rsidP="00BE77FC">
      <w:pPr>
        <w:widowControl w:val="0"/>
        <w:tabs>
          <w:tab w:val="left" w:pos="798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 xml:space="preserve"> иных межбюджетных трансфертов  из бюджета муниципального образования «</w:t>
      </w:r>
      <w:proofErr w:type="spellStart"/>
      <w:r w:rsidRPr="00FB59E3">
        <w:rPr>
          <w:rFonts w:eastAsia="Calibri"/>
          <w:lang w:eastAsia="en-US"/>
        </w:rPr>
        <w:t>Кижингинский</w:t>
      </w:r>
      <w:proofErr w:type="spellEnd"/>
      <w:r w:rsidRPr="00FB59E3">
        <w:rPr>
          <w:rFonts w:eastAsia="Calibri"/>
          <w:lang w:eastAsia="en-US"/>
        </w:rPr>
        <w:t xml:space="preserve"> район» муниципальным образовательным организациям  на оплату питания обучающихся в муниципальных  образовательных организациях, осваивающих  образовательные программы дошкольного образования,  являющихся детьми отдельных категорий граждан,  принимавших участие в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Украины.</w:t>
      </w:r>
    </w:p>
    <w:p w:rsidR="00BE77FC" w:rsidRDefault="00BE77FC" w:rsidP="00BE77FC">
      <w:pPr>
        <w:widowControl w:val="0"/>
        <w:ind w:firstLine="0"/>
        <w:rPr>
          <w:rFonts w:eastAsia="Calibri"/>
          <w:sz w:val="28"/>
          <w:szCs w:val="22"/>
          <w:lang w:eastAsia="en-US"/>
        </w:rPr>
      </w:pPr>
    </w:p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jc w:val="right"/>
        <w:rPr>
          <w:sz w:val="28"/>
          <w:szCs w:val="28"/>
        </w:rPr>
      </w:pPr>
      <w:r w:rsidRPr="008521B9">
        <w:rPr>
          <w:sz w:val="28"/>
          <w:szCs w:val="28"/>
        </w:rPr>
        <w:t>Форма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9"/>
      </w:tblGrid>
      <w:tr w:rsidR="00BE77FC" w:rsidRPr="008521B9" w:rsidTr="007A0024">
        <w:tc>
          <w:tcPr>
            <w:tcW w:w="9189" w:type="dxa"/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Отдел образования МКУ «Комитет по социальной политике  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МО «</w:t>
            </w:r>
            <w:proofErr w:type="spellStart"/>
            <w:r>
              <w:rPr>
                <w:sz w:val="28"/>
                <w:szCs w:val="28"/>
              </w:rPr>
              <w:t>Кижингинский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</w:tr>
      <w:tr w:rsidR="00BE77FC" w:rsidRPr="008521B9" w:rsidTr="007A0024">
        <w:tc>
          <w:tcPr>
            <w:tcW w:w="9189" w:type="dxa"/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bookmarkStart w:id="1" w:name="Par38318"/>
            <w:bookmarkEnd w:id="1"/>
            <w:r w:rsidRPr="00994205">
              <w:rPr>
                <w:b/>
                <w:sz w:val="28"/>
                <w:szCs w:val="28"/>
              </w:rPr>
              <w:t>ЗАЯВКА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>на предоставление иных межбюджетных трансфертов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 из бюджета</w:t>
            </w:r>
            <w:r>
              <w:rPr>
                <w:b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>
              <w:rPr>
                <w:b/>
                <w:sz w:val="28"/>
                <w:szCs w:val="28"/>
              </w:rPr>
              <w:t>Кижингинский</w:t>
            </w:r>
            <w:proofErr w:type="spellEnd"/>
            <w:r>
              <w:rPr>
                <w:b/>
                <w:sz w:val="28"/>
                <w:szCs w:val="28"/>
              </w:rPr>
              <w:t xml:space="preserve"> район»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на </w:t>
            </w:r>
            <w:proofErr w:type="spellStart"/>
            <w:r w:rsidRPr="00994205">
              <w:rPr>
                <w:b/>
                <w:sz w:val="28"/>
                <w:szCs w:val="28"/>
              </w:rPr>
              <w:t>софинансирование</w:t>
            </w:r>
            <w:proofErr w:type="spellEnd"/>
            <w:r w:rsidRPr="00994205">
              <w:rPr>
                <w:b/>
                <w:sz w:val="28"/>
                <w:szCs w:val="28"/>
              </w:rPr>
              <w:t xml:space="preserve"> расходных обязательств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___________________________________________________________</w:t>
            </w:r>
          </w:p>
          <w:p w:rsidR="00BE77FC" w:rsidRPr="0088163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88163C">
              <w:rPr>
                <w:szCs w:val="28"/>
              </w:rPr>
              <w:t xml:space="preserve">(наименование </w:t>
            </w:r>
            <w:r>
              <w:rPr>
                <w:szCs w:val="28"/>
              </w:rPr>
              <w:t xml:space="preserve"> муниципальной образовательной организации)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по реализации мероприятий, направленных на </w:t>
            </w:r>
            <w:proofErr w:type="spellStart"/>
            <w:r w:rsidRPr="00994205">
              <w:rPr>
                <w:b/>
                <w:sz w:val="28"/>
                <w:szCs w:val="28"/>
              </w:rPr>
              <w:t>софинансирование</w:t>
            </w:r>
            <w:proofErr w:type="spellEnd"/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>мероприятий на оплату питани</w:t>
            </w:r>
            <w:r>
              <w:rPr>
                <w:b/>
                <w:sz w:val="28"/>
                <w:szCs w:val="28"/>
              </w:rPr>
              <w:t xml:space="preserve">я обучающихся в  муниципальной дошкольной образовательной организации, </w:t>
            </w:r>
            <w:r w:rsidRPr="00994205">
              <w:rPr>
                <w:b/>
                <w:sz w:val="28"/>
                <w:szCs w:val="28"/>
              </w:rPr>
              <w:t xml:space="preserve"> осваивающих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образовательные программы дошкольного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образования, являющихся детьми отдельных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категорий граждан, принимавших 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>участие в специальной военной операции</w:t>
            </w:r>
          </w:p>
        </w:tc>
      </w:tr>
      <w:tr w:rsidR="00BE77FC" w:rsidRPr="008521B9" w:rsidTr="007A0024">
        <w:tc>
          <w:tcPr>
            <w:tcW w:w="9189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189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Прошу предоставить в ____ году иные межбюджетные трансферты на реализацию мероприятий, направленных на оплату питани</w:t>
            </w:r>
            <w:r>
              <w:rPr>
                <w:sz w:val="28"/>
                <w:szCs w:val="28"/>
              </w:rPr>
              <w:t>я</w:t>
            </w:r>
            <w:r w:rsidRPr="008521B9">
              <w:rPr>
                <w:sz w:val="28"/>
                <w:szCs w:val="28"/>
              </w:rPr>
              <w:t xml:space="preserve"> обучающихся в</w:t>
            </w:r>
            <w:r>
              <w:rPr>
                <w:sz w:val="28"/>
                <w:szCs w:val="28"/>
              </w:rPr>
              <w:t xml:space="preserve"> муниципальной образовательной организации </w:t>
            </w:r>
            <w:r w:rsidRPr="008521B9">
              <w:rPr>
                <w:sz w:val="28"/>
                <w:szCs w:val="28"/>
              </w:rPr>
              <w:t>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на следующую численность воспитанников:</w:t>
            </w:r>
          </w:p>
        </w:tc>
      </w:tr>
    </w:tbl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tbl>
      <w:tblPr>
        <w:tblW w:w="916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75"/>
        <w:gridCol w:w="2086"/>
      </w:tblGrid>
      <w:tr w:rsidR="00BE77FC" w:rsidRPr="00994205" w:rsidTr="007A0024">
        <w:trPr>
          <w:trHeight w:val="772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Категории граждан,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принимавших участие в специальной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военной операции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 xml:space="preserve">Численность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воспитанников, чел.</w:t>
            </w:r>
          </w:p>
        </w:tc>
      </w:tr>
      <w:tr w:rsidR="00BE77FC" w:rsidRPr="00994205" w:rsidTr="007A0024">
        <w:trPr>
          <w:trHeight w:val="312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 w:rsidRPr="00994205">
              <w:rPr>
                <w:rFonts w:eastAsia="Calibri"/>
                <w:szCs w:val="28"/>
                <w:lang w:eastAsia="en-US"/>
              </w:rPr>
              <w:t xml:space="preserve">Дети погибших (умерших) граждан, принимавшие участие в </w:t>
            </w:r>
            <w:r>
              <w:rPr>
                <w:rFonts w:eastAsia="Calibri"/>
                <w:szCs w:val="28"/>
                <w:lang w:eastAsia="en-US"/>
              </w:rPr>
              <w:t>специальной военной операции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  <w:tr w:rsidR="00BE77FC" w:rsidRPr="00994205" w:rsidTr="007A0024">
        <w:trPr>
          <w:trHeight w:val="327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ind w:firstLine="0"/>
              <w:rPr>
                <w:rFonts w:eastAsia="Calibri"/>
                <w:szCs w:val="28"/>
                <w:lang w:eastAsia="en-US"/>
              </w:rPr>
            </w:pPr>
            <w:r w:rsidRPr="00994205">
              <w:rPr>
                <w:rFonts w:eastAsia="Calibri"/>
                <w:szCs w:val="28"/>
                <w:lang w:eastAsia="en-US"/>
              </w:rPr>
              <w:t xml:space="preserve">Дети граждан, получивших </w:t>
            </w:r>
            <w:r w:rsidRPr="00994205">
              <w:rPr>
                <w:rFonts w:eastAsia="Calibri"/>
                <w:szCs w:val="28"/>
                <w:lang w:val="en-US" w:eastAsia="en-US"/>
              </w:rPr>
              <w:t>I</w:t>
            </w:r>
            <w:r w:rsidRPr="00994205">
              <w:rPr>
                <w:rFonts w:eastAsia="Calibri"/>
                <w:szCs w:val="28"/>
                <w:lang w:eastAsia="en-US"/>
              </w:rPr>
              <w:t xml:space="preserve"> группу инвалидности вследствие увечья или заболевания, полученного в результате участия в </w:t>
            </w:r>
            <w:r>
              <w:rPr>
                <w:rFonts w:eastAsia="Calibri"/>
                <w:szCs w:val="28"/>
                <w:lang w:eastAsia="en-US"/>
              </w:rPr>
              <w:t>специальной военной операции</w:t>
            </w:r>
            <w:r w:rsidRPr="00994205">
              <w:rPr>
                <w:rFonts w:ascii="Calibri" w:eastAsia="Calibri" w:hAnsi="Calibri"/>
                <w:szCs w:val="22"/>
                <w:lang w:eastAsia="en-US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  <w:tr w:rsidR="006F6B86" w:rsidRPr="00994205" w:rsidTr="007A0024">
        <w:trPr>
          <w:trHeight w:val="327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86" w:rsidRPr="00994205" w:rsidRDefault="006F6B86" w:rsidP="007A0024">
            <w:pPr>
              <w:widowControl w:val="0"/>
              <w:ind w:firstLine="0"/>
              <w:rPr>
                <w:rFonts w:eastAsia="Calibri"/>
                <w:szCs w:val="28"/>
                <w:lang w:eastAsia="en-US"/>
              </w:rPr>
            </w:pPr>
            <w:r w:rsidRPr="006F6B86">
              <w:rPr>
                <w:rFonts w:eastAsia="Calibri"/>
                <w:sz w:val="28"/>
                <w:szCs w:val="28"/>
                <w:highlight w:val="yellow"/>
                <w:lang w:eastAsia="en-US"/>
              </w:rPr>
              <w:t xml:space="preserve">Дети граждан, в отношении которых выдана справка об </w:t>
            </w:r>
            <w:r w:rsidRPr="006F6B86">
              <w:rPr>
                <w:rFonts w:eastAsia="Calibri"/>
                <w:sz w:val="28"/>
                <w:szCs w:val="28"/>
                <w:highlight w:val="yellow"/>
                <w:lang w:eastAsia="en-US"/>
              </w:rPr>
              <w:lastRenderedPageBreak/>
              <w:t>обстоятельствах исчезновения или справка об обстоятельствах исчезновения или возможной гибели в период участия в СВО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86" w:rsidRPr="00994205" w:rsidRDefault="006F6B86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  <w:tr w:rsidR="00BE77FC" w:rsidRPr="00994205" w:rsidTr="007A0024">
        <w:trPr>
          <w:trHeight w:val="312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 w:rsidRPr="00994205">
              <w:rPr>
                <w:szCs w:val="28"/>
              </w:rPr>
              <w:t>Итого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</w:tbl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405"/>
        <w:gridCol w:w="4706"/>
      </w:tblGrid>
      <w:tr w:rsidR="00BE77FC" w:rsidRPr="008521B9" w:rsidTr="007A0024">
        <w:tc>
          <w:tcPr>
            <w:tcW w:w="9023" w:type="dxa"/>
            <w:gridSpan w:val="3"/>
            <w:tcBorders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Гарантирую целевое использование иных межбюджетных трансфертов.</w:t>
            </w:r>
          </w:p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Прилагаемые документы: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023" w:type="dxa"/>
            <w:gridSpan w:val="3"/>
            <w:tcBorders>
              <w:top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023" w:type="dxa"/>
            <w:gridSpan w:val="3"/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Руководитель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3912" w:type="dxa"/>
            <w:tcBorders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3912" w:type="dxa"/>
            <w:tcBorders>
              <w:top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994205">
              <w:rPr>
                <w:szCs w:val="28"/>
              </w:rPr>
              <w:t>(подпись)</w:t>
            </w:r>
          </w:p>
        </w:tc>
        <w:tc>
          <w:tcPr>
            <w:tcW w:w="405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994205">
              <w:rPr>
                <w:szCs w:val="28"/>
              </w:rPr>
              <w:t>(расшифровка подписи)</w:t>
            </w:r>
          </w:p>
        </w:tc>
      </w:tr>
      <w:tr w:rsidR="00BE77FC" w:rsidRPr="008521B9" w:rsidTr="007A0024">
        <w:tc>
          <w:tcPr>
            <w:tcW w:w="9023" w:type="dxa"/>
            <w:gridSpan w:val="3"/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МП «__» __________ 20__ г.</w:t>
            </w:r>
          </w:p>
        </w:tc>
      </w:tr>
    </w:tbl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124123" w:rsidRDefault="00124123"/>
    <w:sectPr w:rsidR="00124123" w:rsidSect="00D41C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B0C3A"/>
    <w:multiLevelType w:val="multilevel"/>
    <w:tmpl w:val="821C0A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2."/>
      <w:lvlJc w:val="left"/>
      <w:pPr>
        <w:ind w:left="720" w:hanging="72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 w15:restartNumberingAfterBreak="0">
    <w:nsid w:val="224B58C7"/>
    <w:multiLevelType w:val="hybridMultilevel"/>
    <w:tmpl w:val="8AEAB6A0"/>
    <w:lvl w:ilvl="0" w:tplc="45EE13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3C5124A"/>
    <w:multiLevelType w:val="hybridMultilevel"/>
    <w:tmpl w:val="31444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B63"/>
    <w:multiLevelType w:val="hybridMultilevel"/>
    <w:tmpl w:val="C8DE81E8"/>
    <w:lvl w:ilvl="0" w:tplc="39AC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6212D8"/>
    <w:multiLevelType w:val="multilevel"/>
    <w:tmpl w:val="48CAC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FC"/>
    <w:rsid w:val="00124123"/>
    <w:rsid w:val="003A1372"/>
    <w:rsid w:val="00494466"/>
    <w:rsid w:val="00525832"/>
    <w:rsid w:val="0069771E"/>
    <w:rsid w:val="006F6B86"/>
    <w:rsid w:val="00892522"/>
    <w:rsid w:val="009E34C6"/>
    <w:rsid w:val="00B64169"/>
    <w:rsid w:val="00BE77FC"/>
    <w:rsid w:val="00D64CEC"/>
    <w:rsid w:val="00F6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B625C-EAD1-4799-8C2E-D33BEB8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7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9771E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7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7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E34C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77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Сэсэгма</dc:creator>
  <cp:lastModifiedBy>sdogjdfls</cp:lastModifiedBy>
  <cp:revision>2</cp:revision>
  <cp:lastPrinted>2025-09-29T08:03:00Z</cp:lastPrinted>
  <dcterms:created xsi:type="dcterms:W3CDTF">2025-10-16T02:36:00Z</dcterms:created>
  <dcterms:modified xsi:type="dcterms:W3CDTF">2025-10-16T02:36:00Z</dcterms:modified>
</cp:coreProperties>
</file>